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575370" w:rsidTr="00575370">
        <w:trPr>
          <w:trHeight w:val="2157"/>
        </w:trPr>
        <w:tc>
          <w:tcPr>
            <w:tcW w:w="4339" w:type="dxa"/>
            <w:hideMark/>
          </w:tcPr>
          <w:p w:rsidR="00575370" w:rsidRDefault="0057537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ЫН РАЙОНЫ</w:t>
            </w:r>
          </w:p>
          <w:p w:rsidR="00575370" w:rsidRDefault="0057537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</w:rPr>
              <w:t>МУНИЦИПАЛЬ РАЙОНЫ</w:t>
            </w:r>
            <w:r>
              <w:rPr>
                <w:b/>
                <w:lang w:val="be-BY"/>
              </w:rPr>
              <w:t>НЫҢ</w:t>
            </w:r>
          </w:p>
          <w:p w:rsidR="00575370" w:rsidRDefault="0057537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rFonts w:ascii="Lucida Sans Unicode" w:hAnsi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ӨНГӘК АУЫЛ СОВЕТЫ</w:t>
            </w:r>
          </w:p>
          <w:p w:rsidR="00575370" w:rsidRDefault="00575370">
            <w:pPr>
              <w:spacing w:line="276" w:lineRule="auto"/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АУЫЛ БИЛӘМӘҺЕ СОВЕТЫ</w:t>
            </w:r>
          </w:p>
          <w:p w:rsidR="00575370" w:rsidRDefault="00A44AB3">
            <w:pPr>
              <w:spacing w:line="276" w:lineRule="auto"/>
              <w:jc w:val="both"/>
              <w:rPr>
                <w:b/>
                <w:u w:val="single"/>
              </w:rPr>
            </w:pPr>
            <w:r w:rsidRPr="00A44AB3">
              <w:pict>
                <v:line id="_x0000_s1027" style="position:absolute;left:0;text-align:left;z-index:251657728" from="-5.5pt,42.3pt" to="543.5pt,42.3pt"/>
              </w:pict>
            </w:r>
            <w:r w:rsidRPr="00A44AB3">
              <w:pict>
                <v:line id="_x0000_s1028" style="position:absolute;left:0;text-align:left;z-index:251658752" from="-5.5pt,33.3pt" to="543.5pt,33.3pt" strokeweight="3pt"/>
              </w:pict>
            </w:r>
          </w:p>
        </w:tc>
        <w:tc>
          <w:tcPr>
            <w:tcW w:w="2163" w:type="dxa"/>
          </w:tcPr>
          <w:p w:rsidR="00575370" w:rsidRDefault="00575370">
            <w:pPr>
              <w:spacing w:line="276" w:lineRule="auto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75370" w:rsidRDefault="00575370">
            <w:pPr>
              <w:spacing w:line="276" w:lineRule="auto"/>
              <w:jc w:val="both"/>
            </w:pPr>
          </w:p>
        </w:tc>
        <w:tc>
          <w:tcPr>
            <w:tcW w:w="3940" w:type="dxa"/>
          </w:tcPr>
          <w:p w:rsidR="00575370" w:rsidRDefault="00575370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СОВЕТ СЕЛЬСКОГО ПОСЕЛЕНИЯ КУНГАКОВСКИЙ СЕЛЬСОВЕТ МУНИЦИПАЛЬНОГО РАЙОНА</w:t>
            </w:r>
          </w:p>
          <w:p w:rsidR="00575370" w:rsidRDefault="00575370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АСКИНСКИЙ РАЙОН</w:t>
            </w:r>
          </w:p>
          <w:p w:rsidR="00575370" w:rsidRDefault="00575370">
            <w:pPr>
              <w:spacing w:line="276" w:lineRule="auto"/>
              <w:ind w:right="119"/>
              <w:jc w:val="center"/>
              <w:rPr>
                <w:b/>
              </w:rPr>
            </w:pPr>
            <w:r>
              <w:rPr>
                <w:b/>
              </w:rPr>
              <w:t>РЕСПУБЛИКИ БАШКОРТОСТАН</w:t>
            </w:r>
          </w:p>
          <w:p w:rsidR="00575370" w:rsidRDefault="00575370">
            <w:pPr>
              <w:spacing w:line="276" w:lineRule="auto"/>
              <w:jc w:val="both"/>
            </w:pPr>
          </w:p>
        </w:tc>
      </w:tr>
    </w:tbl>
    <w:p w:rsidR="001C0E9F" w:rsidRDefault="00D74071" w:rsidP="00D74071">
      <w:pPr>
        <w:jc w:val="center"/>
        <w:rPr>
          <w:sz w:val="28"/>
          <w:szCs w:val="28"/>
          <w:lang w:val="be-BY"/>
        </w:rPr>
      </w:pPr>
      <w:r w:rsidRPr="005E0CCD">
        <w:rPr>
          <w:sz w:val="28"/>
          <w:szCs w:val="28"/>
          <w:lang w:val="be-BY"/>
        </w:rPr>
        <w:t xml:space="preserve">  </w:t>
      </w:r>
    </w:p>
    <w:p w:rsidR="00D74071" w:rsidRPr="005E0CCD" w:rsidRDefault="00D74071" w:rsidP="00D74071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1</w:t>
      </w:r>
      <w:r w:rsidR="00F96326">
        <w:rPr>
          <w:sz w:val="28"/>
          <w:szCs w:val="28"/>
          <w:lang w:val="be-BY"/>
        </w:rPr>
        <w:t>6</w:t>
      </w:r>
      <w:r>
        <w:rPr>
          <w:sz w:val="28"/>
          <w:szCs w:val="28"/>
          <w:lang w:val="be-BY"/>
        </w:rPr>
        <w:t>-ое заседание 27</w:t>
      </w:r>
      <w:r w:rsidRPr="005E0CCD">
        <w:rPr>
          <w:sz w:val="28"/>
          <w:szCs w:val="28"/>
          <w:lang w:val="be-BY"/>
        </w:rPr>
        <w:t xml:space="preserve">-созыва       </w:t>
      </w:r>
      <w:r w:rsidRPr="005E0CCD">
        <w:rPr>
          <w:i/>
          <w:sz w:val="28"/>
          <w:szCs w:val="28"/>
          <w:u w:val="single"/>
          <w:lang w:val="be-BY"/>
        </w:rPr>
        <w:t xml:space="preserve">    </w:t>
      </w:r>
      <w:r w:rsidRPr="005E0CCD">
        <w:rPr>
          <w:sz w:val="28"/>
          <w:szCs w:val="28"/>
          <w:lang w:val="be-BY"/>
        </w:rPr>
        <w:t xml:space="preserve"> </w:t>
      </w:r>
      <w:r w:rsidRPr="005E0CCD">
        <w:rPr>
          <w:i/>
          <w:sz w:val="28"/>
          <w:szCs w:val="28"/>
          <w:u w:val="single"/>
          <w:lang w:val="be-BY"/>
        </w:rPr>
        <w:t xml:space="preserve">   </w:t>
      </w:r>
      <w:r w:rsidRPr="005E0CCD">
        <w:rPr>
          <w:sz w:val="28"/>
          <w:szCs w:val="28"/>
          <w:lang w:val="be-BY"/>
        </w:rPr>
        <w:t xml:space="preserve">               </w:t>
      </w:r>
    </w:p>
    <w:p w:rsidR="00D74071" w:rsidRDefault="00D74071" w:rsidP="00D97678">
      <w:pPr>
        <w:jc w:val="center"/>
        <w:rPr>
          <w:sz w:val="28"/>
          <w:szCs w:val="28"/>
        </w:rPr>
      </w:pPr>
      <w:r w:rsidRPr="005E0CCD">
        <w:rPr>
          <w:rFonts w:ascii="Lucida Sans Unicode" w:hAnsi="Lucida Sans Unicode"/>
          <w:sz w:val="28"/>
          <w:szCs w:val="28"/>
          <w:lang w:val="be-BY"/>
        </w:rPr>
        <w:t>Ҡ</w:t>
      </w:r>
      <w:r w:rsidRPr="005E0CCD">
        <w:rPr>
          <w:sz w:val="28"/>
          <w:szCs w:val="28"/>
          <w:lang w:val="be-BY"/>
        </w:rPr>
        <w:t xml:space="preserve">АРАР                                                                          </w:t>
      </w:r>
      <w:r w:rsidRPr="005E0CCD">
        <w:rPr>
          <w:sz w:val="28"/>
          <w:szCs w:val="28"/>
        </w:rPr>
        <w:t>РЕШЕНИЕ</w:t>
      </w:r>
    </w:p>
    <w:p w:rsidR="00575370" w:rsidRDefault="00575370" w:rsidP="00D976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370" w:rsidRDefault="00575370" w:rsidP="00D97678">
      <w:pPr>
        <w:pStyle w:val="2"/>
        <w:spacing w:after="0" w:line="240" w:lineRule="auto"/>
        <w:jc w:val="center"/>
        <w:rPr>
          <w:b/>
          <w:sz w:val="28"/>
        </w:rPr>
      </w:pPr>
    </w:p>
    <w:p w:rsidR="007769D5" w:rsidRDefault="007769D5" w:rsidP="00D9767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секретаря заседания Совета </w:t>
      </w:r>
    </w:p>
    <w:p w:rsidR="007769D5" w:rsidRDefault="007769D5" w:rsidP="00D97678">
      <w:pPr>
        <w:jc w:val="center"/>
        <w:rPr>
          <w:sz w:val="28"/>
          <w:szCs w:val="28"/>
        </w:rPr>
      </w:pPr>
    </w:p>
    <w:p w:rsidR="007769D5" w:rsidRDefault="007769D5" w:rsidP="00D97678">
      <w:pPr>
        <w:jc w:val="center"/>
        <w:rPr>
          <w:b/>
          <w:sz w:val="28"/>
          <w:szCs w:val="28"/>
        </w:rPr>
      </w:pPr>
    </w:p>
    <w:p w:rsidR="007769D5" w:rsidRDefault="007769D5" w:rsidP="007769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29 Регламента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 двадцать седьмого  созыва, Совет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 Республики Башкортостан              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7769D5" w:rsidRDefault="007769D5" w:rsidP="007769D5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 xml:space="preserve">          избрать секретарём шестнадцатого заседания  Совета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 </w:t>
      </w:r>
      <w:proofErr w:type="spellStart"/>
      <w:r w:rsidR="00B75B6B">
        <w:rPr>
          <w:sz w:val="28"/>
          <w:szCs w:val="28"/>
        </w:rPr>
        <w:t>Сабитова</w:t>
      </w:r>
      <w:proofErr w:type="spellEnd"/>
      <w:r w:rsidR="00B75B6B">
        <w:rPr>
          <w:sz w:val="28"/>
          <w:szCs w:val="28"/>
        </w:rPr>
        <w:t xml:space="preserve"> И.К.</w:t>
      </w:r>
      <w:r>
        <w:rPr>
          <w:sz w:val="28"/>
          <w:szCs w:val="28"/>
          <w:lang w:val="be-BY"/>
        </w:rPr>
        <w:t xml:space="preserve">  –  депутата избирательного  округа №</w:t>
      </w:r>
      <w:r w:rsidR="00B75B6B">
        <w:rPr>
          <w:sz w:val="28"/>
          <w:szCs w:val="28"/>
          <w:lang w:val="be-BY"/>
        </w:rPr>
        <w:t>5</w:t>
      </w:r>
      <w:r>
        <w:rPr>
          <w:sz w:val="28"/>
          <w:szCs w:val="28"/>
          <w:lang w:val="be-BY"/>
        </w:rPr>
        <w:t>.</w:t>
      </w:r>
    </w:p>
    <w:p w:rsidR="007769D5" w:rsidRDefault="00F56A39" w:rsidP="00F56A39">
      <w:pPr>
        <w:tabs>
          <w:tab w:val="left" w:pos="916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769D5" w:rsidRDefault="007769D5" w:rsidP="007769D5">
      <w:pPr>
        <w:pStyle w:val="2"/>
        <w:spacing w:after="0" w:line="240" w:lineRule="auto"/>
        <w:ind w:left="-540"/>
        <w:jc w:val="center"/>
        <w:rPr>
          <w:b/>
          <w:sz w:val="28"/>
        </w:rPr>
      </w:pPr>
    </w:p>
    <w:p w:rsidR="007769D5" w:rsidRDefault="007769D5" w:rsidP="007769D5">
      <w:pPr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7769D5" w:rsidRDefault="007769D5" w:rsidP="007769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769D5" w:rsidRDefault="007769D5" w:rsidP="007769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</w:t>
      </w:r>
    </w:p>
    <w:p w:rsidR="007769D5" w:rsidRDefault="007769D5" w:rsidP="007769D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Республики Башкортостан                                                                     </w:t>
      </w:r>
      <w:proofErr w:type="spellStart"/>
      <w:r>
        <w:rPr>
          <w:sz w:val="28"/>
          <w:szCs w:val="28"/>
        </w:rPr>
        <w:t>Н.Р.Сабитов</w:t>
      </w:r>
      <w:proofErr w:type="spellEnd"/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D74071" w:rsidRDefault="00D74071" w:rsidP="00D74071">
      <w:pPr>
        <w:pStyle w:val="aa"/>
        <w:ind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AB5EDA" w:rsidRDefault="00AB5EDA" w:rsidP="00AB5EDA">
      <w:pPr>
        <w:pStyle w:val="aa"/>
        <w:ind w:left="0" w:right="75"/>
        <w:rPr>
          <w:sz w:val="24"/>
          <w:szCs w:val="24"/>
        </w:rPr>
      </w:pPr>
    </w:p>
    <w:p w:rsidR="00D74071" w:rsidRPr="005E0CCD" w:rsidRDefault="00AB5EDA" w:rsidP="00AB5EDA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 w:rsidR="00D74071">
        <w:rPr>
          <w:sz w:val="24"/>
          <w:szCs w:val="24"/>
        </w:rPr>
        <w:t>д.Кунгак</w:t>
      </w:r>
      <w:proofErr w:type="spellEnd"/>
    </w:p>
    <w:p w:rsidR="00D74071" w:rsidRDefault="00D74071" w:rsidP="00AB5EDA">
      <w:pPr>
        <w:pStyle w:val="a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3173F">
        <w:rPr>
          <w:sz w:val="24"/>
          <w:szCs w:val="24"/>
        </w:rPr>
        <w:t>11</w:t>
      </w:r>
      <w:r w:rsidR="00CE72B1">
        <w:rPr>
          <w:sz w:val="24"/>
          <w:szCs w:val="24"/>
          <w:lang w:val="en-US"/>
        </w:rPr>
        <w:t xml:space="preserve"> </w:t>
      </w:r>
      <w:r w:rsidR="00CE72B1">
        <w:rPr>
          <w:sz w:val="24"/>
          <w:szCs w:val="24"/>
        </w:rPr>
        <w:t>апре</w:t>
      </w:r>
      <w:r>
        <w:rPr>
          <w:sz w:val="24"/>
          <w:szCs w:val="24"/>
        </w:rPr>
        <w:t>ля</w:t>
      </w:r>
      <w:r w:rsidRPr="005E0CCD">
        <w:rPr>
          <w:sz w:val="24"/>
          <w:szCs w:val="24"/>
        </w:rPr>
        <w:t xml:space="preserve"> 20</w:t>
      </w:r>
      <w:r>
        <w:rPr>
          <w:sz w:val="24"/>
          <w:szCs w:val="24"/>
        </w:rPr>
        <w:t>17</w:t>
      </w:r>
      <w:r w:rsidRPr="005E0CCD">
        <w:rPr>
          <w:sz w:val="24"/>
          <w:szCs w:val="24"/>
        </w:rPr>
        <w:t xml:space="preserve"> года </w:t>
      </w:r>
    </w:p>
    <w:p w:rsidR="00D74071" w:rsidRDefault="00D74071" w:rsidP="00AB5EDA">
      <w:r>
        <w:t xml:space="preserve">     </w:t>
      </w:r>
      <w:r w:rsidRPr="005E0CCD">
        <w:t>№</w:t>
      </w:r>
      <w:r w:rsidR="007769D5">
        <w:t>99</w:t>
      </w:r>
    </w:p>
    <w:sectPr w:rsidR="00D74071" w:rsidSect="001B172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73" w:rsidRDefault="00B72F73" w:rsidP="00136A57">
      <w:r>
        <w:separator/>
      </w:r>
    </w:p>
  </w:endnote>
  <w:endnote w:type="continuationSeparator" w:id="0">
    <w:p w:rsidR="00B72F73" w:rsidRDefault="00B72F73" w:rsidP="00136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73" w:rsidRDefault="00B72F73" w:rsidP="00136A57">
      <w:r>
        <w:separator/>
      </w:r>
    </w:p>
  </w:footnote>
  <w:footnote w:type="continuationSeparator" w:id="0">
    <w:p w:rsidR="00B72F73" w:rsidRDefault="00B72F73" w:rsidP="00136A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370"/>
    <w:rsid w:val="00065C0E"/>
    <w:rsid w:val="000B7C71"/>
    <w:rsid w:val="00122598"/>
    <w:rsid w:val="00136A57"/>
    <w:rsid w:val="001B1722"/>
    <w:rsid w:val="001C0E9F"/>
    <w:rsid w:val="001E176A"/>
    <w:rsid w:val="00274771"/>
    <w:rsid w:val="00297F69"/>
    <w:rsid w:val="002C79A4"/>
    <w:rsid w:val="0033707A"/>
    <w:rsid w:val="00340229"/>
    <w:rsid w:val="00396C93"/>
    <w:rsid w:val="003A1E83"/>
    <w:rsid w:val="003C4B79"/>
    <w:rsid w:val="003E26B6"/>
    <w:rsid w:val="00411C50"/>
    <w:rsid w:val="004C3AEA"/>
    <w:rsid w:val="004C7766"/>
    <w:rsid w:val="004E4BA8"/>
    <w:rsid w:val="00525C47"/>
    <w:rsid w:val="00575370"/>
    <w:rsid w:val="005A243D"/>
    <w:rsid w:val="005A5B4E"/>
    <w:rsid w:val="005B2A55"/>
    <w:rsid w:val="005E093A"/>
    <w:rsid w:val="00634419"/>
    <w:rsid w:val="00664762"/>
    <w:rsid w:val="007079CA"/>
    <w:rsid w:val="00721DE3"/>
    <w:rsid w:val="007769D5"/>
    <w:rsid w:val="00781FAA"/>
    <w:rsid w:val="007A5A00"/>
    <w:rsid w:val="007B0392"/>
    <w:rsid w:val="007E1C3F"/>
    <w:rsid w:val="00857E1F"/>
    <w:rsid w:val="0090534A"/>
    <w:rsid w:val="0091505B"/>
    <w:rsid w:val="0094281C"/>
    <w:rsid w:val="009D3A70"/>
    <w:rsid w:val="009D4542"/>
    <w:rsid w:val="00A44AB3"/>
    <w:rsid w:val="00AB5EDA"/>
    <w:rsid w:val="00AE535B"/>
    <w:rsid w:val="00AE6B8D"/>
    <w:rsid w:val="00B02FB5"/>
    <w:rsid w:val="00B41EE4"/>
    <w:rsid w:val="00B56FD8"/>
    <w:rsid w:val="00B72F73"/>
    <w:rsid w:val="00B75B6B"/>
    <w:rsid w:val="00B8249E"/>
    <w:rsid w:val="00CE72B1"/>
    <w:rsid w:val="00CF7FBC"/>
    <w:rsid w:val="00D3173F"/>
    <w:rsid w:val="00D74071"/>
    <w:rsid w:val="00D74E0B"/>
    <w:rsid w:val="00D868AA"/>
    <w:rsid w:val="00D97678"/>
    <w:rsid w:val="00DC5332"/>
    <w:rsid w:val="00E066DE"/>
    <w:rsid w:val="00EA7207"/>
    <w:rsid w:val="00F22438"/>
    <w:rsid w:val="00F25AA5"/>
    <w:rsid w:val="00F56A39"/>
    <w:rsid w:val="00F675D2"/>
    <w:rsid w:val="00F96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753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7537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57537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575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3E26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E26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E26B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36A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6A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4281C"/>
    <w:rPr>
      <w:color w:val="0000FF"/>
      <w:u w:val="single"/>
    </w:rPr>
  </w:style>
  <w:style w:type="paragraph" w:styleId="aa">
    <w:name w:val="Body Text Indent"/>
    <w:basedOn w:val="a"/>
    <w:link w:val="ab"/>
    <w:uiPriority w:val="99"/>
    <w:semiHidden/>
    <w:unhideWhenUsed/>
    <w:rsid w:val="00D74071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740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1C0E9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C0E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AB5EDA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basedOn w:val="a0"/>
    <w:uiPriority w:val="22"/>
    <w:qFormat/>
    <w:rsid w:val="00AB5E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2017-04-28T04:29:00Z</cp:lastPrinted>
  <dcterms:created xsi:type="dcterms:W3CDTF">2016-12-12T11:30:00Z</dcterms:created>
  <dcterms:modified xsi:type="dcterms:W3CDTF">2017-04-28T04:30:00Z</dcterms:modified>
</cp:coreProperties>
</file>