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358"/>
        <w:tblW w:w="10442" w:type="dxa"/>
        <w:tblLook w:val="01E0"/>
      </w:tblPr>
      <w:tblGrid>
        <w:gridCol w:w="4339"/>
        <w:gridCol w:w="2163"/>
        <w:gridCol w:w="3940"/>
      </w:tblGrid>
      <w:tr w:rsidR="00C96777" w:rsidTr="00C96777">
        <w:trPr>
          <w:trHeight w:val="2157"/>
        </w:trPr>
        <w:tc>
          <w:tcPr>
            <w:tcW w:w="4339" w:type="dxa"/>
          </w:tcPr>
          <w:p w:rsidR="00C96777" w:rsidRDefault="006A4DB5">
            <w:pPr>
              <w:jc w:val="center"/>
              <w:rPr>
                <w:b/>
                <w:lang w:val="be-BY"/>
              </w:rPr>
            </w:pPr>
            <w:r>
              <w:rPr>
                <w:b/>
                <w:lang w:val="be-BY"/>
              </w:rPr>
              <w:t xml:space="preserve">   </w:t>
            </w:r>
            <w:r w:rsidR="00C96777">
              <w:rPr>
                <w:b/>
                <w:lang w:val="be-BY"/>
              </w:rPr>
              <w:t>БАШКОРТОСТАН РЕСПУБЛИКАҺЫ АС</w:t>
            </w:r>
            <w:r w:rsidR="00C96777">
              <w:rPr>
                <w:rFonts w:ascii="Lucida Sans Unicode" w:hAnsi="Lucida Sans Unicode"/>
                <w:b/>
                <w:lang w:val="be-BY"/>
              </w:rPr>
              <w:t>Ҡ</w:t>
            </w:r>
            <w:r w:rsidR="00C96777">
              <w:rPr>
                <w:b/>
                <w:lang w:val="be-BY"/>
              </w:rPr>
              <w:t>ЫН РАЙОНЫ</w:t>
            </w:r>
          </w:p>
          <w:p w:rsidR="00C96777" w:rsidRDefault="00C96777">
            <w:pPr>
              <w:jc w:val="center"/>
              <w:rPr>
                <w:b/>
                <w:lang w:val="be-BY"/>
              </w:rPr>
            </w:pPr>
            <w:r>
              <w:rPr>
                <w:b/>
              </w:rPr>
              <w:t>МУНИЦИПАЛЬ РАЙОНЫ</w:t>
            </w:r>
            <w:r>
              <w:rPr>
                <w:b/>
                <w:lang w:val="be-BY"/>
              </w:rPr>
              <w:t>НЫҢ</w:t>
            </w:r>
          </w:p>
          <w:p w:rsidR="00C96777" w:rsidRDefault="00C96777">
            <w:pPr>
              <w:jc w:val="center"/>
              <w:rPr>
                <w:b/>
                <w:lang w:val="be-BY"/>
              </w:rPr>
            </w:pPr>
            <w:r>
              <w:rPr>
                <w:rFonts w:ascii="Lucida Sans Unicode" w:hAnsi="Lucida Sans Unicode"/>
                <w:b/>
                <w:lang w:val="be-BY"/>
              </w:rPr>
              <w:t>Ҡ</w:t>
            </w:r>
            <w:r>
              <w:rPr>
                <w:b/>
                <w:lang w:val="be-BY"/>
              </w:rPr>
              <w:t>ӨНГӘК АУЫЛ СОВЕТЫ</w:t>
            </w:r>
          </w:p>
          <w:p w:rsidR="00C96777" w:rsidRDefault="00C96777">
            <w:pPr>
              <w:jc w:val="center"/>
              <w:rPr>
                <w:b/>
                <w:lang w:val="be-BY"/>
              </w:rPr>
            </w:pPr>
            <w:r>
              <w:rPr>
                <w:b/>
                <w:lang w:val="be-BY"/>
              </w:rPr>
              <w:t>АУЫЛ БИЛӘМӘҺЕ СОВЕТЫ</w:t>
            </w:r>
          </w:p>
          <w:p w:rsidR="00C96777" w:rsidRDefault="00C96777">
            <w:pPr>
              <w:jc w:val="both"/>
              <w:rPr>
                <w:b/>
                <w:u w:val="single"/>
              </w:rPr>
            </w:pPr>
          </w:p>
        </w:tc>
        <w:tc>
          <w:tcPr>
            <w:tcW w:w="2163" w:type="dxa"/>
          </w:tcPr>
          <w:p w:rsidR="00C96777" w:rsidRDefault="00C96777">
            <w:pPr>
              <w:jc w:val="both"/>
            </w:pPr>
            <w:r>
              <w:rPr>
                <w:noProof/>
              </w:rPr>
              <w:drawing>
                <wp:anchor distT="0" distB="0" distL="114300" distR="114300" simplePos="0" relativeHeight="251654656" behindDoc="0" locked="0" layoutInCell="1" allowOverlap="1">
                  <wp:simplePos x="0" y="0"/>
                  <wp:positionH relativeFrom="column">
                    <wp:posOffset>168275</wp:posOffset>
                  </wp:positionH>
                  <wp:positionV relativeFrom="paragraph">
                    <wp:posOffset>20955</wp:posOffset>
                  </wp:positionV>
                  <wp:extent cx="930910" cy="1143000"/>
                  <wp:effectExtent l="19050" t="0" r="2540" b="0"/>
                  <wp:wrapNone/>
                  <wp:docPr id="4"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pic:spPr>
                      </pic:pic>
                    </a:graphicData>
                  </a:graphic>
                </wp:anchor>
              </w:drawing>
            </w:r>
          </w:p>
          <w:p w:rsidR="00C96777" w:rsidRDefault="00C96777">
            <w:pPr>
              <w:jc w:val="both"/>
            </w:pPr>
          </w:p>
        </w:tc>
        <w:tc>
          <w:tcPr>
            <w:tcW w:w="3940" w:type="dxa"/>
          </w:tcPr>
          <w:p w:rsidR="00C96777" w:rsidRDefault="00C96777">
            <w:pPr>
              <w:ind w:right="119"/>
              <w:jc w:val="center"/>
              <w:rPr>
                <w:b/>
              </w:rPr>
            </w:pPr>
            <w:r>
              <w:rPr>
                <w:b/>
              </w:rPr>
              <w:t>СОВЕТ СЕЛЬСКОГО ПОСЕЛЕНИЯ КУНГАКОВСКИЙ СЕЛЬСОВЕТ МУНИЦИПАЛЬНОГО РАЙОНА</w:t>
            </w:r>
          </w:p>
          <w:p w:rsidR="00C96777" w:rsidRDefault="00C96777">
            <w:pPr>
              <w:ind w:right="119"/>
              <w:jc w:val="center"/>
              <w:rPr>
                <w:b/>
              </w:rPr>
            </w:pPr>
            <w:r>
              <w:rPr>
                <w:b/>
              </w:rPr>
              <w:t>АСКИНСКИЙ РАЙОН</w:t>
            </w:r>
          </w:p>
          <w:p w:rsidR="00C96777" w:rsidRDefault="00C96777">
            <w:pPr>
              <w:ind w:right="119"/>
              <w:jc w:val="center"/>
              <w:rPr>
                <w:b/>
              </w:rPr>
            </w:pPr>
            <w:r>
              <w:rPr>
                <w:b/>
              </w:rPr>
              <w:t>РЕСПУБЛИКИ БАШКОРТОСТАН</w:t>
            </w:r>
          </w:p>
          <w:p w:rsidR="00C96777" w:rsidRDefault="00C96777">
            <w:pPr>
              <w:jc w:val="both"/>
            </w:pPr>
          </w:p>
        </w:tc>
      </w:tr>
    </w:tbl>
    <w:p w:rsidR="00C96777" w:rsidRDefault="000D59AB" w:rsidP="00C96777">
      <w:pPr>
        <w:pStyle w:val="3"/>
        <w:spacing w:before="0"/>
        <w:jc w:val="center"/>
        <w:rPr>
          <w:rFonts w:ascii="Lucida Sans Unicode" w:hAnsi="Lucida Sans Unicode" w:cs="Times New Roman"/>
          <w:b w:val="0"/>
          <w:sz w:val="28"/>
          <w:szCs w:val="28"/>
          <w:lang w:val="be-BY"/>
        </w:rPr>
      </w:pPr>
      <w:r w:rsidRPr="000D59AB">
        <w:pict>
          <v:line id="_x0000_s1027" style="position:absolute;left:0;text-align:left;z-index:251656704;mso-position-horizontal-relative:text;mso-position-vertical-relative:text" from="-24pt,94.05pt" to="525pt,94.05pt"/>
        </w:pict>
      </w:r>
      <w:r w:rsidRPr="000D59AB">
        <w:pict>
          <v:line id="_x0000_s1026" style="position:absolute;left:0;text-align:left;z-index:251657728;mso-position-horizontal-relative:text;mso-position-vertical-relative:text" from="-24pt,88.8pt" to="525pt,88.8pt" strokeweight="3pt"/>
        </w:pict>
      </w:r>
    </w:p>
    <w:p w:rsidR="00C96777" w:rsidRDefault="009A6396" w:rsidP="00C96777">
      <w:pPr>
        <w:jc w:val="center"/>
        <w:rPr>
          <w:sz w:val="28"/>
          <w:szCs w:val="28"/>
          <w:lang w:val="be-BY"/>
        </w:rPr>
      </w:pPr>
      <w:r>
        <w:rPr>
          <w:sz w:val="28"/>
          <w:szCs w:val="28"/>
          <w:lang w:val="be-BY"/>
        </w:rPr>
        <w:t>27</w:t>
      </w:r>
      <w:r w:rsidR="00C96777">
        <w:rPr>
          <w:sz w:val="28"/>
          <w:szCs w:val="28"/>
          <w:lang w:val="be-BY"/>
        </w:rPr>
        <w:t xml:space="preserve">-ое заседание 27-созыва       </w:t>
      </w:r>
      <w:r w:rsidR="00C96777">
        <w:rPr>
          <w:i/>
          <w:sz w:val="28"/>
          <w:szCs w:val="28"/>
          <w:u w:val="single"/>
          <w:lang w:val="be-BY"/>
        </w:rPr>
        <w:t xml:space="preserve">    </w:t>
      </w:r>
      <w:r w:rsidR="00C96777">
        <w:rPr>
          <w:sz w:val="28"/>
          <w:szCs w:val="28"/>
          <w:lang w:val="be-BY"/>
        </w:rPr>
        <w:t xml:space="preserve"> </w:t>
      </w:r>
      <w:r w:rsidR="00C96777">
        <w:rPr>
          <w:i/>
          <w:sz w:val="28"/>
          <w:szCs w:val="28"/>
          <w:u w:val="single"/>
          <w:lang w:val="be-BY"/>
        </w:rPr>
        <w:t xml:space="preserve">   </w:t>
      </w:r>
      <w:r w:rsidR="00C96777">
        <w:rPr>
          <w:sz w:val="28"/>
          <w:szCs w:val="28"/>
          <w:lang w:val="be-BY"/>
        </w:rPr>
        <w:t xml:space="preserve">               </w:t>
      </w:r>
    </w:p>
    <w:p w:rsidR="00C96777" w:rsidRDefault="00C96777" w:rsidP="005C79C0">
      <w:pPr>
        <w:jc w:val="center"/>
        <w:rPr>
          <w:sz w:val="28"/>
          <w:szCs w:val="28"/>
        </w:rPr>
      </w:pPr>
      <w:r>
        <w:rPr>
          <w:sz w:val="28"/>
          <w:szCs w:val="28"/>
          <w:lang w:val="be-BY"/>
        </w:rPr>
        <w:t xml:space="preserve">ҠАРАР                                                                          </w:t>
      </w:r>
      <w:r>
        <w:rPr>
          <w:sz w:val="28"/>
          <w:szCs w:val="28"/>
        </w:rPr>
        <w:t>РЕШЕНИЕ</w:t>
      </w:r>
    </w:p>
    <w:p w:rsidR="005C79C0" w:rsidRDefault="005C79C0" w:rsidP="005C79C0">
      <w:pPr>
        <w:rPr>
          <w:sz w:val="28"/>
          <w:szCs w:val="28"/>
        </w:rPr>
      </w:pPr>
    </w:p>
    <w:p w:rsidR="005C79C0" w:rsidRDefault="005C79C0" w:rsidP="005C79C0">
      <w:pPr>
        <w:jc w:val="center"/>
        <w:rPr>
          <w:sz w:val="28"/>
          <w:szCs w:val="28"/>
        </w:rPr>
      </w:pPr>
    </w:p>
    <w:p w:rsidR="005C79C0" w:rsidRDefault="005C79C0" w:rsidP="005C79C0">
      <w:pPr>
        <w:jc w:val="center"/>
        <w:rPr>
          <w:sz w:val="28"/>
          <w:szCs w:val="28"/>
        </w:rPr>
      </w:pPr>
      <w:r>
        <w:rPr>
          <w:sz w:val="28"/>
          <w:szCs w:val="28"/>
        </w:rPr>
        <w:t xml:space="preserve">О внесении изменений в решение Совета сельского поселения                                                                  </w:t>
      </w:r>
      <w:proofErr w:type="spellStart"/>
      <w:r>
        <w:rPr>
          <w:sz w:val="28"/>
          <w:szCs w:val="28"/>
        </w:rPr>
        <w:t>Кунгаковский</w:t>
      </w:r>
      <w:proofErr w:type="spellEnd"/>
      <w:r>
        <w:rPr>
          <w:sz w:val="28"/>
          <w:szCs w:val="28"/>
        </w:rPr>
        <w:t xml:space="preserve"> сельсовет за №133 от 01.03.2010года                                                                    «Об утверждении Положения о бюджетном процессе в сельском поселении </w:t>
      </w:r>
      <w:proofErr w:type="spellStart"/>
      <w:r>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w:t>
      </w:r>
    </w:p>
    <w:p w:rsidR="005C79C0" w:rsidRDefault="005C79C0" w:rsidP="005C79C0">
      <w:pPr>
        <w:jc w:val="center"/>
        <w:rPr>
          <w:sz w:val="28"/>
          <w:szCs w:val="28"/>
        </w:rPr>
      </w:pPr>
    </w:p>
    <w:p w:rsidR="005C79C0" w:rsidRDefault="005C79C0" w:rsidP="005C79C0">
      <w:pPr>
        <w:ind w:firstLine="709"/>
        <w:rPr>
          <w:sz w:val="28"/>
          <w:szCs w:val="28"/>
        </w:rPr>
      </w:pPr>
      <w:r>
        <w:rPr>
          <w:sz w:val="28"/>
          <w:szCs w:val="28"/>
        </w:rPr>
        <w:t xml:space="preserve">Рассмотрев протест прокурора  района и в целях приведения в соответствие с действующим законодательством,  Совет сельского поселения </w:t>
      </w:r>
      <w:proofErr w:type="spellStart"/>
      <w:r>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5C79C0" w:rsidRDefault="005C79C0" w:rsidP="005C79C0">
      <w:pPr>
        <w:ind w:left="142"/>
        <w:jc w:val="both"/>
        <w:rPr>
          <w:sz w:val="28"/>
          <w:szCs w:val="28"/>
        </w:rPr>
      </w:pPr>
      <w:r>
        <w:rPr>
          <w:sz w:val="28"/>
          <w:szCs w:val="28"/>
        </w:rPr>
        <w:t xml:space="preserve">        1. Подпункт 4 пункта 3 статьи 14 Положения о бюджетном процессе изложить в следующей редакции:</w:t>
      </w:r>
    </w:p>
    <w:p w:rsidR="005C79C0" w:rsidRDefault="005C79C0" w:rsidP="005C79C0">
      <w:pPr>
        <w:ind w:left="142"/>
        <w:jc w:val="both"/>
        <w:rPr>
          <w:sz w:val="28"/>
          <w:szCs w:val="28"/>
        </w:rPr>
      </w:pPr>
      <w:r>
        <w:rPr>
          <w:sz w:val="28"/>
          <w:szCs w:val="28"/>
        </w:rPr>
        <w:t xml:space="preserve"> </w:t>
      </w:r>
      <w:proofErr w:type="gramStart"/>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C79C0" w:rsidRDefault="005C79C0" w:rsidP="005C79C0">
      <w:pPr>
        <w:jc w:val="both"/>
        <w:rPr>
          <w:rFonts w:eastAsia="Calibri"/>
          <w:b/>
          <w:sz w:val="28"/>
          <w:szCs w:val="28"/>
        </w:rPr>
      </w:pPr>
      <w:r>
        <w:rPr>
          <w:sz w:val="28"/>
          <w:szCs w:val="28"/>
        </w:rPr>
        <w:t xml:space="preserve">          2. П</w:t>
      </w:r>
      <w:r>
        <w:rPr>
          <w:rFonts w:eastAsia="Calibri"/>
          <w:sz w:val="28"/>
          <w:szCs w:val="28"/>
        </w:rPr>
        <w:t>ункт 5  статьи 14 Положения о бюджетном процессе  изложить в следующей редакции:</w:t>
      </w:r>
      <w:r>
        <w:rPr>
          <w:rFonts w:eastAsia="Calibri"/>
          <w:b/>
          <w:sz w:val="28"/>
          <w:szCs w:val="28"/>
        </w:rPr>
        <w:t xml:space="preserve"> </w:t>
      </w:r>
    </w:p>
    <w:p w:rsidR="005C79C0" w:rsidRDefault="005C79C0" w:rsidP="005C79C0">
      <w:pPr>
        <w:jc w:val="both"/>
        <w:rPr>
          <w:rFonts w:eastAsia="Calibri"/>
          <w:sz w:val="28"/>
          <w:szCs w:val="28"/>
        </w:rPr>
      </w:pPr>
      <w:r>
        <w:rPr>
          <w:rFonts w:eastAsia="Calibri"/>
          <w:sz w:val="28"/>
          <w:szCs w:val="28"/>
        </w:rPr>
        <w:t xml:space="preserve">"5. </w:t>
      </w:r>
      <w:proofErr w:type="gramStart"/>
      <w:r>
        <w:rPr>
          <w:rFonts w:eastAsia="Calibri"/>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w:t>
      </w:r>
      <w:proofErr w:type="gramEnd"/>
      <w:r>
        <w:rPr>
          <w:rFonts w:eastAsia="Calibri"/>
          <w:sz w:val="28"/>
          <w:szCs w:val="28"/>
        </w:rPr>
        <w:t xml:space="preserve">) </w:t>
      </w:r>
      <w:proofErr w:type="gramStart"/>
      <w:r>
        <w:rPr>
          <w:rFonts w:eastAsia="Calibri"/>
          <w:sz w:val="28"/>
          <w:szCs w:val="28"/>
        </w:rPr>
        <w:t xml:space="preserve">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w:t>
      </w:r>
      <w:r>
        <w:rPr>
          <w:rFonts w:eastAsia="Calibri"/>
          <w:sz w:val="28"/>
          <w:szCs w:val="28"/>
        </w:rPr>
        <w:lastRenderedPageBreak/>
        <w:t xml:space="preserve">финансового контроля проверок соблюдения ими условий, целей и порядка предоставления субсидий".  </w:t>
      </w:r>
      <w:proofErr w:type="gramEnd"/>
    </w:p>
    <w:p w:rsidR="005C79C0" w:rsidRDefault="005C79C0" w:rsidP="005C79C0">
      <w:pPr>
        <w:jc w:val="both"/>
        <w:rPr>
          <w:rFonts w:eastAsia="Calibri"/>
          <w:sz w:val="28"/>
          <w:szCs w:val="28"/>
        </w:rPr>
      </w:pPr>
      <w:r>
        <w:rPr>
          <w:sz w:val="28"/>
          <w:szCs w:val="28"/>
        </w:rPr>
        <w:t xml:space="preserve">       3.</w:t>
      </w:r>
      <w:r>
        <w:rPr>
          <w:rFonts w:eastAsia="Calibri"/>
          <w:b/>
          <w:sz w:val="28"/>
          <w:szCs w:val="28"/>
        </w:rPr>
        <w:t xml:space="preserve"> </w:t>
      </w:r>
      <w:r>
        <w:rPr>
          <w:rFonts w:eastAsia="Calibri"/>
          <w:sz w:val="28"/>
          <w:szCs w:val="28"/>
        </w:rPr>
        <w:t xml:space="preserve">Дополнить пунктами 8 и 9 статьи 14 следующего содержания: </w:t>
      </w:r>
    </w:p>
    <w:p w:rsidR="005C79C0" w:rsidRDefault="005C79C0" w:rsidP="005C79C0">
      <w:pPr>
        <w:jc w:val="both"/>
        <w:rPr>
          <w:rFonts w:eastAsia="Calibri"/>
          <w:sz w:val="28"/>
          <w:szCs w:val="28"/>
        </w:rPr>
      </w:pPr>
      <w:r>
        <w:rPr>
          <w:rFonts w:eastAsia="Calibri"/>
          <w:sz w:val="28"/>
          <w:szCs w:val="28"/>
        </w:rPr>
        <w:t xml:space="preserve">"8. </w:t>
      </w:r>
      <w:proofErr w:type="gramStart"/>
      <w:r>
        <w:rPr>
          <w:rFonts w:eastAsia="Calibri"/>
          <w:sz w:val="28"/>
          <w:szCs w:val="28"/>
        </w:rPr>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w:t>
      </w:r>
      <w:proofErr w:type="gramEnd"/>
      <w:r>
        <w:rPr>
          <w:rFonts w:eastAsia="Calibri"/>
          <w:sz w:val="28"/>
          <w:szCs w:val="28"/>
        </w:rPr>
        <w:t xml:space="preserve">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Pr>
          <w:rFonts w:eastAsia="Calibri"/>
          <w:sz w:val="28"/>
          <w:szCs w:val="28"/>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Pr>
          <w:rFonts w:eastAsia="Calibri"/>
          <w:sz w:val="28"/>
          <w:szCs w:val="28"/>
        </w:rPr>
        <w:t xml:space="preserve"> </w:t>
      </w:r>
      <w:proofErr w:type="gramStart"/>
      <w:r>
        <w:rPr>
          <w:rFonts w:eastAsia="Calibri"/>
          <w:sz w:val="28"/>
          <w:szCs w:val="28"/>
        </w:rPr>
        <w:t>финансовом году (за исключением субсидии, предоставляемой в пределах</w:t>
      </w:r>
      <w:proofErr w:type="gramEnd"/>
    </w:p>
    <w:p w:rsidR="005C79C0" w:rsidRDefault="005C79C0" w:rsidP="005C79C0">
      <w:pPr>
        <w:jc w:val="both"/>
        <w:rPr>
          <w:rFonts w:eastAsia="Calibri"/>
          <w:sz w:val="28"/>
          <w:szCs w:val="28"/>
        </w:rPr>
      </w:pPr>
      <w:proofErr w:type="gramStart"/>
      <w:r>
        <w:rPr>
          <w:rFonts w:eastAsia="Calibri"/>
          <w:sz w:val="28"/>
          <w:szCs w:val="28"/>
        </w:rPr>
        <w:t>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r>
        <w:rPr>
          <w:rFonts w:eastAsia="Calibri"/>
          <w:sz w:val="28"/>
          <w:szCs w:val="28"/>
        </w:rPr>
        <w:t xml:space="preserve"> 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w:t>
      </w:r>
      <w:r>
        <w:rPr>
          <w:sz w:val="28"/>
          <w:szCs w:val="28"/>
        </w:rPr>
        <w:t xml:space="preserve"> Федерации, муниципальными правовыми актами местной администрации</w:t>
      </w:r>
      <w:r>
        <w:rPr>
          <w:rFonts w:eastAsia="Calibri"/>
          <w:sz w:val="28"/>
          <w:szCs w:val="28"/>
        </w:rPr>
        <w:t xml:space="preserve">. </w:t>
      </w:r>
    </w:p>
    <w:p w:rsidR="005C79C0" w:rsidRDefault="005C79C0" w:rsidP="005C79C0">
      <w:pPr>
        <w:jc w:val="both"/>
        <w:rPr>
          <w:rFonts w:eastAsia="Calibri"/>
          <w:sz w:val="28"/>
          <w:szCs w:val="28"/>
        </w:rPr>
      </w:pPr>
      <w:r>
        <w:rPr>
          <w:rFonts w:eastAsia="Calibri"/>
          <w:sz w:val="28"/>
          <w:szCs w:val="28"/>
        </w:rPr>
        <w:lastRenderedPageBreak/>
        <w:t xml:space="preserve">9. </w:t>
      </w:r>
      <w:proofErr w:type="gramStart"/>
      <w:r>
        <w:rPr>
          <w:rFonts w:eastAsia="Calibri"/>
          <w:sz w:val="28"/>
          <w:szCs w:val="28"/>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8 настоящей статьи, и заключение соглашений о государственно-частном партнерстве, </w:t>
      </w:r>
      <w:proofErr w:type="spellStart"/>
      <w:r>
        <w:rPr>
          <w:rFonts w:eastAsia="Calibri"/>
          <w:sz w:val="28"/>
          <w:szCs w:val="28"/>
        </w:rPr>
        <w:t>муниципально</w:t>
      </w:r>
      <w:proofErr w:type="spellEnd"/>
      <w:r>
        <w:rPr>
          <w:rFonts w:eastAsia="Calibri"/>
          <w:sz w:val="28"/>
          <w:szCs w:val="28"/>
        </w:rPr>
        <w:t xml:space="preserve"> - 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w:t>
      </w:r>
      <w:proofErr w:type="gramEnd"/>
      <w:r>
        <w:rPr>
          <w:rFonts w:eastAsia="Calibri"/>
          <w:sz w:val="28"/>
          <w:szCs w:val="28"/>
        </w:rPr>
        <w:t xml:space="preserve"> </w:t>
      </w:r>
      <w:proofErr w:type="gramStart"/>
      <w:r>
        <w:rPr>
          <w:rFonts w:eastAsia="Calibri"/>
          <w:sz w:val="28"/>
          <w:szCs w:val="28"/>
        </w:rPr>
        <w:t>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roofErr w:type="gramEnd"/>
    </w:p>
    <w:p w:rsidR="005C79C0" w:rsidRDefault="005C79C0" w:rsidP="005C79C0">
      <w:pPr>
        <w:jc w:val="both"/>
        <w:rPr>
          <w:sz w:val="28"/>
          <w:szCs w:val="28"/>
        </w:rPr>
      </w:pPr>
      <w:r>
        <w:rPr>
          <w:sz w:val="28"/>
          <w:szCs w:val="28"/>
        </w:rPr>
        <w:t xml:space="preserve">       4. Обнародовать  настоящее решение на информационном стенде в здании администрации сельского поселения по адресу: </w:t>
      </w:r>
      <w:proofErr w:type="spellStart"/>
      <w:r>
        <w:rPr>
          <w:sz w:val="28"/>
          <w:szCs w:val="28"/>
        </w:rPr>
        <w:t>д</w:t>
      </w:r>
      <w:proofErr w:type="gramStart"/>
      <w:r>
        <w:rPr>
          <w:sz w:val="28"/>
          <w:szCs w:val="28"/>
        </w:rPr>
        <w:t>.К</w:t>
      </w:r>
      <w:proofErr w:type="gramEnd"/>
      <w:r>
        <w:rPr>
          <w:sz w:val="28"/>
          <w:szCs w:val="28"/>
        </w:rPr>
        <w:t>унгак</w:t>
      </w:r>
      <w:proofErr w:type="spellEnd"/>
      <w:r>
        <w:rPr>
          <w:sz w:val="28"/>
          <w:szCs w:val="28"/>
        </w:rPr>
        <w:t xml:space="preserve">, ул.Молодёжная,д.4 и разместить на официальном сайте органов местного самоуправления сельского поселения </w:t>
      </w:r>
      <w:proofErr w:type="spellStart"/>
      <w:r>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w:t>
      </w:r>
      <w:r>
        <w:rPr>
          <w:sz w:val="28"/>
          <w:szCs w:val="28"/>
          <w:lang w:val="en-US"/>
        </w:rPr>
        <w:t>www</w:t>
      </w:r>
      <w:r>
        <w:rPr>
          <w:sz w:val="28"/>
          <w:szCs w:val="28"/>
        </w:rPr>
        <w:t xml:space="preserve">. </w:t>
      </w:r>
      <w:proofErr w:type="spellStart"/>
      <w:r>
        <w:rPr>
          <w:sz w:val="28"/>
          <w:szCs w:val="28"/>
          <w:lang w:val="en-US"/>
        </w:rPr>
        <w:t>kungak</w:t>
      </w:r>
      <w:proofErr w:type="spellEnd"/>
      <w:r>
        <w:rPr>
          <w:sz w:val="28"/>
          <w:szCs w:val="28"/>
        </w:rPr>
        <w:t>04</w:t>
      </w:r>
      <w:r>
        <w:rPr>
          <w:sz w:val="28"/>
          <w:szCs w:val="28"/>
          <w:lang w:val="en-US"/>
        </w:rPr>
        <w:t>sp</w:t>
      </w:r>
      <w:r>
        <w:rPr>
          <w:sz w:val="28"/>
          <w:szCs w:val="28"/>
        </w:rPr>
        <w:t>.</w:t>
      </w:r>
      <w:proofErr w:type="spellStart"/>
      <w:r>
        <w:rPr>
          <w:sz w:val="28"/>
          <w:szCs w:val="28"/>
        </w:rPr>
        <w:t>ru</w:t>
      </w:r>
      <w:proofErr w:type="spellEnd"/>
      <w:r>
        <w:rPr>
          <w:sz w:val="28"/>
          <w:szCs w:val="28"/>
        </w:rPr>
        <w:t xml:space="preserve">  в разделе «Совет».</w:t>
      </w:r>
    </w:p>
    <w:p w:rsidR="005C79C0" w:rsidRDefault="005C79C0" w:rsidP="005C79C0">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5. Контроль  исполнения настоящего решения возложить на постоянную комиссию    Совета сельского поселения </w:t>
      </w:r>
      <w:proofErr w:type="spellStart"/>
      <w:r>
        <w:rPr>
          <w:rFonts w:ascii="Times New Roman" w:hAnsi="Times New Roman"/>
          <w:sz w:val="28"/>
          <w:szCs w:val="28"/>
        </w:rPr>
        <w:t>Кунгаковский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 Республики Башкортостан по бюджету,  налогам и вопросам муниципальной собственности.</w:t>
      </w:r>
    </w:p>
    <w:p w:rsidR="005C79C0" w:rsidRDefault="005C79C0" w:rsidP="005C79C0">
      <w:pPr>
        <w:spacing w:before="100" w:beforeAutospacing="1" w:after="100" w:afterAutospacing="1"/>
        <w:contextualSpacing/>
        <w:jc w:val="right"/>
        <w:rPr>
          <w:sz w:val="28"/>
          <w:szCs w:val="28"/>
        </w:rPr>
      </w:pPr>
    </w:p>
    <w:p w:rsidR="005C79C0" w:rsidRDefault="005C79C0" w:rsidP="005C79C0">
      <w:pPr>
        <w:contextualSpacing/>
        <w:jc w:val="right"/>
        <w:rPr>
          <w:sz w:val="28"/>
          <w:szCs w:val="28"/>
        </w:rPr>
      </w:pPr>
    </w:p>
    <w:p w:rsidR="005C79C0" w:rsidRDefault="005C79C0" w:rsidP="005C79C0">
      <w:pPr>
        <w:contextualSpacing/>
        <w:jc w:val="right"/>
        <w:rPr>
          <w:sz w:val="28"/>
          <w:szCs w:val="28"/>
        </w:rPr>
      </w:pPr>
      <w:r>
        <w:rPr>
          <w:sz w:val="28"/>
          <w:szCs w:val="28"/>
        </w:rPr>
        <w:t>Глава</w:t>
      </w:r>
    </w:p>
    <w:p w:rsidR="005C79C0" w:rsidRDefault="005C79C0" w:rsidP="005C79C0">
      <w:pPr>
        <w:contextualSpacing/>
        <w:jc w:val="right"/>
        <w:rPr>
          <w:sz w:val="28"/>
          <w:szCs w:val="28"/>
        </w:rPr>
      </w:pPr>
      <w:r>
        <w:rPr>
          <w:sz w:val="28"/>
          <w:szCs w:val="28"/>
        </w:rPr>
        <w:t xml:space="preserve"> </w:t>
      </w:r>
      <w:proofErr w:type="gramStart"/>
      <w:r>
        <w:rPr>
          <w:sz w:val="28"/>
          <w:szCs w:val="28"/>
          <w:lang w:val="en-US"/>
        </w:rPr>
        <w:t>c</w:t>
      </w:r>
      <w:proofErr w:type="spellStart"/>
      <w:r>
        <w:rPr>
          <w:sz w:val="28"/>
          <w:szCs w:val="28"/>
        </w:rPr>
        <w:t>ельского</w:t>
      </w:r>
      <w:proofErr w:type="spellEnd"/>
      <w:proofErr w:type="gramEnd"/>
      <w:r>
        <w:rPr>
          <w:sz w:val="28"/>
          <w:szCs w:val="28"/>
        </w:rPr>
        <w:t xml:space="preserve"> поселения </w:t>
      </w:r>
      <w:proofErr w:type="spellStart"/>
      <w:r>
        <w:rPr>
          <w:sz w:val="28"/>
          <w:szCs w:val="28"/>
        </w:rPr>
        <w:t>Кунгаковский</w:t>
      </w:r>
      <w:proofErr w:type="spellEnd"/>
      <w:r>
        <w:rPr>
          <w:sz w:val="28"/>
          <w:szCs w:val="28"/>
        </w:rPr>
        <w:t xml:space="preserve"> сельсовет</w:t>
      </w:r>
    </w:p>
    <w:p w:rsidR="005C79C0" w:rsidRDefault="005C79C0" w:rsidP="005C79C0">
      <w:pPr>
        <w:contextualSpacing/>
        <w:jc w:val="right"/>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w:t>
      </w:r>
    </w:p>
    <w:p w:rsidR="005C79C0" w:rsidRDefault="005C79C0" w:rsidP="005C79C0">
      <w:pPr>
        <w:ind w:left="709"/>
        <w:contextualSpacing/>
        <w:jc w:val="right"/>
        <w:rPr>
          <w:sz w:val="28"/>
          <w:szCs w:val="28"/>
        </w:rPr>
      </w:pPr>
      <w:r>
        <w:rPr>
          <w:sz w:val="28"/>
          <w:szCs w:val="28"/>
        </w:rPr>
        <w:t>Республики  Башкортостан</w:t>
      </w:r>
    </w:p>
    <w:p w:rsidR="005C79C0" w:rsidRDefault="005C79C0" w:rsidP="005C79C0">
      <w:pPr>
        <w:ind w:left="709"/>
        <w:contextualSpacing/>
        <w:jc w:val="center"/>
        <w:rPr>
          <w:sz w:val="28"/>
          <w:szCs w:val="28"/>
        </w:rPr>
      </w:pPr>
      <w:r>
        <w:rPr>
          <w:sz w:val="28"/>
          <w:szCs w:val="28"/>
        </w:rPr>
        <w:t xml:space="preserve">                                                                                                </w:t>
      </w:r>
      <w:proofErr w:type="spellStart"/>
      <w:r>
        <w:rPr>
          <w:sz w:val="28"/>
          <w:szCs w:val="28"/>
        </w:rPr>
        <w:t>Г.А.Гильманшина</w:t>
      </w:r>
      <w:proofErr w:type="spellEnd"/>
    </w:p>
    <w:p w:rsidR="00B337A5" w:rsidRDefault="00B337A5" w:rsidP="005C79C0">
      <w:pPr>
        <w:ind w:left="709"/>
        <w:contextualSpacing/>
        <w:jc w:val="center"/>
        <w:rPr>
          <w:sz w:val="28"/>
          <w:szCs w:val="28"/>
        </w:rPr>
      </w:pPr>
    </w:p>
    <w:p w:rsidR="00B337A5" w:rsidRDefault="00B337A5" w:rsidP="005C79C0">
      <w:pPr>
        <w:ind w:left="709"/>
        <w:contextualSpacing/>
        <w:jc w:val="center"/>
        <w:rPr>
          <w:sz w:val="28"/>
          <w:szCs w:val="28"/>
        </w:rPr>
      </w:pPr>
    </w:p>
    <w:p w:rsidR="00B337A5" w:rsidRDefault="00B337A5" w:rsidP="005C79C0">
      <w:pPr>
        <w:ind w:left="709"/>
        <w:contextualSpacing/>
        <w:jc w:val="center"/>
        <w:rPr>
          <w:sz w:val="28"/>
          <w:szCs w:val="28"/>
        </w:rPr>
      </w:pPr>
    </w:p>
    <w:p w:rsidR="00B337A5" w:rsidRDefault="00B337A5" w:rsidP="005C79C0">
      <w:pPr>
        <w:ind w:left="709"/>
        <w:contextualSpacing/>
        <w:jc w:val="center"/>
        <w:rPr>
          <w:sz w:val="28"/>
          <w:szCs w:val="28"/>
        </w:rPr>
      </w:pPr>
    </w:p>
    <w:p w:rsidR="00B337A5" w:rsidRDefault="00B337A5" w:rsidP="005C79C0">
      <w:pPr>
        <w:ind w:left="709"/>
        <w:contextualSpacing/>
        <w:jc w:val="center"/>
        <w:rPr>
          <w:sz w:val="28"/>
          <w:szCs w:val="28"/>
        </w:rPr>
      </w:pPr>
    </w:p>
    <w:p w:rsidR="00B337A5" w:rsidRDefault="00B337A5" w:rsidP="005C79C0">
      <w:pPr>
        <w:ind w:left="709"/>
        <w:contextualSpacing/>
        <w:jc w:val="center"/>
        <w:rPr>
          <w:sz w:val="28"/>
          <w:szCs w:val="28"/>
        </w:rPr>
      </w:pPr>
    </w:p>
    <w:p w:rsidR="00B337A5" w:rsidRDefault="00B337A5" w:rsidP="005C79C0">
      <w:pPr>
        <w:ind w:left="709"/>
        <w:contextualSpacing/>
        <w:jc w:val="center"/>
        <w:rPr>
          <w:sz w:val="28"/>
          <w:szCs w:val="28"/>
        </w:rPr>
      </w:pPr>
    </w:p>
    <w:p w:rsidR="005C79C0" w:rsidRDefault="005C79C0" w:rsidP="005C79C0">
      <w:pPr>
        <w:ind w:left="709"/>
        <w:contextualSpacing/>
        <w:jc w:val="center"/>
        <w:rPr>
          <w:sz w:val="28"/>
          <w:szCs w:val="28"/>
        </w:rPr>
      </w:pPr>
    </w:p>
    <w:p w:rsidR="005C79C0" w:rsidRDefault="005C79C0" w:rsidP="005C79C0">
      <w:pPr>
        <w:ind w:left="709"/>
        <w:contextualSpacing/>
        <w:jc w:val="center"/>
        <w:rPr>
          <w:sz w:val="28"/>
          <w:szCs w:val="28"/>
        </w:rPr>
      </w:pPr>
    </w:p>
    <w:p w:rsidR="00647022" w:rsidRDefault="00647022" w:rsidP="00647022">
      <w:pPr>
        <w:autoSpaceDE w:val="0"/>
        <w:autoSpaceDN w:val="0"/>
        <w:adjustRightInd w:val="0"/>
        <w:jc w:val="right"/>
        <w:outlineLvl w:val="0"/>
      </w:pPr>
    </w:p>
    <w:p w:rsidR="00647022" w:rsidRDefault="00647022" w:rsidP="00647022">
      <w:pPr>
        <w:autoSpaceDE w:val="0"/>
        <w:autoSpaceDN w:val="0"/>
        <w:adjustRightInd w:val="0"/>
        <w:jc w:val="right"/>
        <w:outlineLvl w:val="0"/>
      </w:pPr>
    </w:p>
    <w:p w:rsidR="00647022" w:rsidRDefault="00647022" w:rsidP="00647022">
      <w:pPr>
        <w:autoSpaceDE w:val="0"/>
        <w:autoSpaceDN w:val="0"/>
        <w:adjustRightInd w:val="0"/>
        <w:jc w:val="right"/>
        <w:outlineLvl w:val="0"/>
      </w:pPr>
    </w:p>
    <w:p w:rsidR="00647022" w:rsidRDefault="00647022" w:rsidP="00647022">
      <w:pPr>
        <w:autoSpaceDE w:val="0"/>
        <w:autoSpaceDN w:val="0"/>
        <w:adjustRightInd w:val="0"/>
        <w:outlineLvl w:val="0"/>
      </w:pPr>
    </w:p>
    <w:p w:rsidR="00B337A5" w:rsidRPr="00B337A5" w:rsidRDefault="00B337A5" w:rsidP="00B337A5">
      <w:pPr>
        <w:pStyle w:val="a6"/>
        <w:spacing w:after="0"/>
        <w:ind w:left="0"/>
        <w:rPr>
          <w:rFonts w:ascii="Times New Roman" w:hAnsi="Times New Roman" w:cs="Times New Roman"/>
          <w:sz w:val="22"/>
          <w:szCs w:val="22"/>
        </w:rPr>
      </w:pPr>
      <w:r w:rsidRPr="00B337A5">
        <w:rPr>
          <w:rFonts w:ascii="Times New Roman" w:hAnsi="Times New Roman" w:cs="Times New Roman"/>
          <w:sz w:val="22"/>
          <w:szCs w:val="22"/>
        </w:rPr>
        <w:t xml:space="preserve">           </w:t>
      </w:r>
      <w:proofErr w:type="spellStart"/>
      <w:r w:rsidRPr="00B337A5">
        <w:rPr>
          <w:rFonts w:ascii="Times New Roman" w:hAnsi="Times New Roman" w:cs="Times New Roman"/>
          <w:sz w:val="22"/>
          <w:szCs w:val="22"/>
        </w:rPr>
        <w:t>д</w:t>
      </w:r>
      <w:proofErr w:type="gramStart"/>
      <w:r w:rsidRPr="00B337A5">
        <w:rPr>
          <w:rFonts w:ascii="Times New Roman" w:hAnsi="Times New Roman" w:cs="Times New Roman"/>
          <w:sz w:val="22"/>
          <w:szCs w:val="22"/>
        </w:rPr>
        <w:t>.К</w:t>
      </w:r>
      <w:proofErr w:type="gramEnd"/>
      <w:r w:rsidRPr="00B337A5">
        <w:rPr>
          <w:rFonts w:ascii="Times New Roman" w:hAnsi="Times New Roman" w:cs="Times New Roman"/>
          <w:sz w:val="22"/>
          <w:szCs w:val="22"/>
        </w:rPr>
        <w:t>унгак</w:t>
      </w:r>
      <w:proofErr w:type="spellEnd"/>
    </w:p>
    <w:p w:rsidR="00B337A5" w:rsidRPr="00B337A5" w:rsidRDefault="00B337A5" w:rsidP="00B337A5">
      <w:pPr>
        <w:pStyle w:val="a6"/>
        <w:spacing w:after="0"/>
        <w:ind w:left="0"/>
        <w:rPr>
          <w:rFonts w:ascii="Times New Roman" w:hAnsi="Times New Roman" w:cs="Times New Roman"/>
          <w:sz w:val="22"/>
          <w:szCs w:val="22"/>
        </w:rPr>
      </w:pPr>
      <w:r w:rsidRPr="00B337A5">
        <w:rPr>
          <w:rFonts w:ascii="Times New Roman" w:hAnsi="Times New Roman" w:cs="Times New Roman"/>
          <w:sz w:val="22"/>
          <w:szCs w:val="22"/>
        </w:rPr>
        <w:t xml:space="preserve">    27 апреля 2018 года </w:t>
      </w:r>
    </w:p>
    <w:p w:rsidR="00B337A5" w:rsidRPr="00B337A5" w:rsidRDefault="00B337A5" w:rsidP="00B337A5">
      <w:pPr>
        <w:rPr>
          <w:sz w:val="22"/>
          <w:szCs w:val="22"/>
        </w:rPr>
      </w:pPr>
      <w:r w:rsidRPr="00B337A5">
        <w:rPr>
          <w:sz w:val="22"/>
          <w:szCs w:val="22"/>
        </w:rPr>
        <w:t xml:space="preserve">             №165</w:t>
      </w:r>
    </w:p>
    <w:p w:rsidR="009A6396" w:rsidRDefault="009A6396"/>
    <w:sectPr w:rsidR="009A6396" w:rsidSect="00C9677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777"/>
    <w:rsid w:val="00071338"/>
    <w:rsid w:val="00080A72"/>
    <w:rsid w:val="00086024"/>
    <w:rsid w:val="000D59AB"/>
    <w:rsid w:val="000E1410"/>
    <w:rsid w:val="0011504B"/>
    <w:rsid w:val="0014596A"/>
    <w:rsid w:val="00213B0F"/>
    <w:rsid w:val="002462F8"/>
    <w:rsid w:val="002B6649"/>
    <w:rsid w:val="002B6CA2"/>
    <w:rsid w:val="002D7FB3"/>
    <w:rsid w:val="003B1987"/>
    <w:rsid w:val="004647DF"/>
    <w:rsid w:val="004C2CBF"/>
    <w:rsid w:val="004E5351"/>
    <w:rsid w:val="005320B9"/>
    <w:rsid w:val="005C79C0"/>
    <w:rsid w:val="005E7D62"/>
    <w:rsid w:val="005F630F"/>
    <w:rsid w:val="00600233"/>
    <w:rsid w:val="006362EF"/>
    <w:rsid w:val="00647022"/>
    <w:rsid w:val="0066119C"/>
    <w:rsid w:val="0066388B"/>
    <w:rsid w:val="00686661"/>
    <w:rsid w:val="006A1ED6"/>
    <w:rsid w:val="006A4DB5"/>
    <w:rsid w:val="006C218D"/>
    <w:rsid w:val="006D0A2B"/>
    <w:rsid w:val="00724A8E"/>
    <w:rsid w:val="00764C73"/>
    <w:rsid w:val="007D5BE1"/>
    <w:rsid w:val="008124C6"/>
    <w:rsid w:val="00950E65"/>
    <w:rsid w:val="00971E02"/>
    <w:rsid w:val="009A6396"/>
    <w:rsid w:val="00A174CF"/>
    <w:rsid w:val="00A572D0"/>
    <w:rsid w:val="00B31B01"/>
    <w:rsid w:val="00B337A5"/>
    <w:rsid w:val="00B34BAD"/>
    <w:rsid w:val="00BF5468"/>
    <w:rsid w:val="00C348F3"/>
    <w:rsid w:val="00C56E5B"/>
    <w:rsid w:val="00C710D8"/>
    <w:rsid w:val="00C96777"/>
    <w:rsid w:val="00CC6247"/>
    <w:rsid w:val="00CF5689"/>
    <w:rsid w:val="00D379D3"/>
    <w:rsid w:val="00DC1C13"/>
    <w:rsid w:val="00EE2345"/>
    <w:rsid w:val="00FF5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7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967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96777"/>
    <w:rPr>
      <w:rFonts w:ascii="Arial" w:eastAsia="Times New Roman" w:hAnsi="Arial" w:cs="Arial"/>
      <w:b/>
      <w:bCs/>
      <w:sz w:val="26"/>
      <w:szCs w:val="26"/>
      <w:lang w:eastAsia="ru-RU"/>
    </w:rPr>
  </w:style>
  <w:style w:type="character" w:styleId="a3">
    <w:name w:val="Hyperlink"/>
    <w:semiHidden/>
    <w:unhideWhenUsed/>
    <w:rsid w:val="00C96777"/>
    <w:rPr>
      <w:color w:val="0000FF"/>
      <w:u w:val="single"/>
    </w:rPr>
  </w:style>
  <w:style w:type="paragraph" w:styleId="a4">
    <w:name w:val="Body Text"/>
    <w:basedOn w:val="a"/>
    <w:link w:val="a5"/>
    <w:semiHidden/>
    <w:unhideWhenUsed/>
    <w:rsid w:val="00C96777"/>
    <w:rPr>
      <w:sz w:val="28"/>
    </w:rPr>
  </w:style>
  <w:style w:type="character" w:customStyle="1" w:styleId="a5">
    <w:name w:val="Основной текст Знак"/>
    <w:basedOn w:val="a0"/>
    <w:link w:val="a4"/>
    <w:semiHidden/>
    <w:rsid w:val="00C96777"/>
    <w:rPr>
      <w:rFonts w:ascii="Times New Roman" w:eastAsia="Times New Roman" w:hAnsi="Times New Roman" w:cs="Times New Roman"/>
      <w:sz w:val="28"/>
      <w:szCs w:val="20"/>
      <w:lang w:eastAsia="ru-RU"/>
    </w:rPr>
  </w:style>
  <w:style w:type="paragraph" w:styleId="2">
    <w:name w:val="Body Text Indent 2"/>
    <w:basedOn w:val="a"/>
    <w:link w:val="21"/>
    <w:semiHidden/>
    <w:unhideWhenUsed/>
    <w:rsid w:val="00C96777"/>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C96777"/>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semiHidden/>
    <w:locked/>
    <w:rsid w:val="00C96777"/>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C96777"/>
    <w:pPr>
      <w:widowControl w:val="0"/>
      <w:autoSpaceDE w:val="0"/>
      <w:autoSpaceDN w:val="0"/>
      <w:adjustRightInd w:val="0"/>
      <w:spacing w:after="120"/>
      <w:ind w:left="283"/>
    </w:pPr>
    <w:rPr>
      <w:rFonts w:ascii="Arial" w:hAnsi="Arial" w:cs="Arial"/>
    </w:rPr>
  </w:style>
  <w:style w:type="character" w:customStyle="1" w:styleId="a7">
    <w:name w:val="Основной текст с отступом Знак"/>
    <w:basedOn w:val="a0"/>
    <w:link w:val="a6"/>
    <w:semiHidden/>
    <w:rsid w:val="00C96777"/>
    <w:rPr>
      <w:rFonts w:ascii="Arial" w:eastAsia="Times New Roman" w:hAnsi="Arial" w:cs="Arial"/>
      <w:sz w:val="20"/>
      <w:szCs w:val="20"/>
      <w:lang w:eastAsia="ru-RU"/>
    </w:rPr>
  </w:style>
  <w:style w:type="paragraph" w:customStyle="1" w:styleId="ConsPlusCell">
    <w:name w:val="ConsPlusCell"/>
    <w:rsid w:val="00647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5C79C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0851152">
      <w:bodyDiv w:val="1"/>
      <w:marLeft w:val="0"/>
      <w:marRight w:val="0"/>
      <w:marTop w:val="0"/>
      <w:marBottom w:val="0"/>
      <w:divBdr>
        <w:top w:val="none" w:sz="0" w:space="0" w:color="auto"/>
        <w:left w:val="none" w:sz="0" w:space="0" w:color="auto"/>
        <w:bottom w:val="none" w:sz="0" w:space="0" w:color="auto"/>
        <w:right w:val="none" w:sz="0" w:space="0" w:color="auto"/>
      </w:divBdr>
    </w:div>
    <w:div w:id="191920609">
      <w:bodyDiv w:val="1"/>
      <w:marLeft w:val="0"/>
      <w:marRight w:val="0"/>
      <w:marTop w:val="0"/>
      <w:marBottom w:val="0"/>
      <w:divBdr>
        <w:top w:val="none" w:sz="0" w:space="0" w:color="auto"/>
        <w:left w:val="none" w:sz="0" w:space="0" w:color="auto"/>
        <w:bottom w:val="none" w:sz="0" w:space="0" w:color="auto"/>
        <w:right w:val="none" w:sz="0" w:space="0" w:color="auto"/>
      </w:divBdr>
    </w:div>
    <w:div w:id="1993022403">
      <w:bodyDiv w:val="1"/>
      <w:marLeft w:val="0"/>
      <w:marRight w:val="0"/>
      <w:marTop w:val="0"/>
      <w:marBottom w:val="0"/>
      <w:divBdr>
        <w:top w:val="none" w:sz="0" w:space="0" w:color="auto"/>
        <w:left w:val="none" w:sz="0" w:space="0" w:color="auto"/>
        <w:bottom w:val="none" w:sz="0" w:space="0" w:color="auto"/>
        <w:right w:val="none" w:sz="0" w:space="0" w:color="auto"/>
      </w:divBdr>
    </w:div>
    <w:div w:id="20842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2F71-D0F4-4029-BB5E-73A5EB96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2018-04-26T10:42:00Z</cp:lastPrinted>
  <dcterms:created xsi:type="dcterms:W3CDTF">2017-04-06T09:29:00Z</dcterms:created>
  <dcterms:modified xsi:type="dcterms:W3CDTF">2018-04-26T10:57:00Z</dcterms:modified>
</cp:coreProperties>
</file>