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610B74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E932BE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E932BE">
              <w:pict>
                <v:line id="_x0000_s1031" style="position:absolute;left:0;text-align:left;z-index:251657728" from="-5.5pt,42.3pt" to="543.5pt,42.3pt"/>
              </w:pict>
            </w:r>
            <w:r w:rsidRPr="00E932BE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8A20A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F90355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41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E3708">
        <w:rPr>
          <w:sz w:val="28"/>
          <w:szCs w:val="28"/>
          <w:lang w:val="be-BY"/>
        </w:rPr>
        <w:t xml:space="preserve">  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A08FE" w:rsidRDefault="00F90355" w:rsidP="00DA08FE">
      <w:pPr>
        <w:rPr>
          <w:sz w:val="28"/>
          <w:szCs w:val="28"/>
        </w:rPr>
      </w:pPr>
      <w:r>
        <w:rPr>
          <w:sz w:val="28"/>
          <w:szCs w:val="28"/>
        </w:rPr>
        <w:t>28 август</w:t>
      </w:r>
      <w:r w:rsidR="00DA08FE">
        <w:rPr>
          <w:sz w:val="28"/>
          <w:szCs w:val="28"/>
        </w:rPr>
        <w:t xml:space="preserve">  2019 </w:t>
      </w:r>
      <w:proofErr w:type="spellStart"/>
      <w:r w:rsidR="00DA08FE">
        <w:rPr>
          <w:sz w:val="28"/>
          <w:szCs w:val="28"/>
        </w:rPr>
        <w:t>йыл</w:t>
      </w:r>
      <w:proofErr w:type="spellEnd"/>
      <w:r w:rsidR="00DA08FE">
        <w:rPr>
          <w:sz w:val="28"/>
          <w:szCs w:val="28"/>
        </w:rPr>
        <w:t xml:space="preserve">                              </w:t>
      </w:r>
      <w:r w:rsidR="00715BCF">
        <w:rPr>
          <w:sz w:val="28"/>
          <w:szCs w:val="28"/>
        </w:rPr>
        <w:t xml:space="preserve"> </w:t>
      </w:r>
      <w:r w:rsidR="00DA08FE">
        <w:rPr>
          <w:sz w:val="28"/>
          <w:szCs w:val="28"/>
        </w:rPr>
        <w:t>№2</w:t>
      </w:r>
      <w:r w:rsidR="00BA40E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DA08FE">
        <w:rPr>
          <w:sz w:val="28"/>
          <w:szCs w:val="28"/>
        </w:rPr>
        <w:t xml:space="preserve">                          </w:t>
      </w:r>
      <w:r w:rsidR="00715BCF">
        <w:rPr>
          <w:sz w:val="28"/>
          <w:szCs w:val="28"/>
        </w:rPr>
        <w:t xml:space="preserve">  </w:t>
      </w:r>
      <w:r w:rsidR="007D25DC">
        <w:rPr>
          <w:sz w:val="28"/>
          <w:szCs w:val="28"/>
        </w:rPr>
        <w:t xml:space="preserve">     </w:t>
      </w:r>
      <w:r>
        <w:rPr>
          <w:sz w:val="28"/>
          <w:szCs w:val="28"/>
        </w:rPr>
        <w:t>28 августа</w:t>
      </w:r>
      <w:r w:rsidR="00DA08FE">
        <w:rPr>
          <w:sz w:val="28"/>
          <w:szCs w:val="28"/>
        </w:rPr>
        <w:t xml:space="preserve">  2019 года</w:t>
      </w:r>
    </w:p>
    <w:p w:rsidR="00DA08FE" w:rsidRDefault="00DA08FE" w:rsidP="00DA08FE">
      <w:pPr>
        <w:jc w:val="center"/>
      </w:pPr>
    </w:p>
    <w:p w:rsidR="00DA08FE" w:rsidRDefault="00DA08FE" w:rsidP="00D529AB">
      <w:pPr>
        <w:rPr>
          <w:sz w:val="28"/>
          <w:szCs w:val="28"/>
        </w:rPr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661F54" w:rsidRDefault="00661F54" w:rsidP="00661F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</w:t>
      </w:r>
    </w:p>
    <w:p w:rsidR="00661F54" w:rsidRDefault="00661F54" w:rsidP="00661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 органами местного самоуправления сельского поселения </w:t>
      </w:r>
      <w:proofErr w:type="spellStart"/>
      <w:r w:rsidR="00414CF5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и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 передаче сельскому поселению полномочия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в части «расчета стоимости выполнения проектов «Разработка схем газоснабжения сельских поселений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Башкортостан».</w:t>
      </w:r>
    </w:p>
    <w:p w:rsidR="00414CF5" w:rsidRDefault="00414CF5" w:rsidP="00661F54">
      <w:pPr>
        <w:jc w:val="center"/>
        <w:rPr>
          <w:b/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поручения Правительства Республики Башкортостан от 21.12.2018 №2-ГРСПМ-501, Совет сельского  поселения 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661F54" w:rsidRDefault="00661F54" w:rsidP="00661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Соглашение между  органами местного самоуправления сельского  поселения 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полномочий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 части «расчета стоимости выполнения проектов «Разработка схем газоснабжения сельских поселений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61F54" w:rsidRDefault="00661F54" w:rsidP="00661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подписания.</w:t>
      </w:r>
    </w:p>
    <w:p w:rsidR="00661F54" w:rsidRDefault="00661F54" w:rsidP="00661F54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по адресу: 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414CF5">
        <w:rPr>
          <w:sz w:val="28"/>
          <w:szCs w:val="28"/>
        </w:rPr>
        <w:t>д</w:t>
      </w:r>
      <w:proofErr w:type="gramStart"/>
      <w:r w:rsidR="00414CF5">
        <w:rPr>
          <w:sz w:val="28"/>
          <w:szCs w:val="28"/>
        </w:rPr>
        <w:t>.К</w:t>
      </w:r>
      <w:proofErr w:type="gramEnd"/>
      <w:r w:rsidR="00414CF5"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</w:t>
      </w:r>
      <w:r w:rsidR="00414CF5">
        <w:rPr>
          <w:sz w:val="28"/>
          <w:szCs w:val="28"/>
        </w:rPr>
        <w:t>Молодежная</w:t>
      </w:r>
      <w:r>
        <w:rPr>
          <w:sz w:val="28"/>
          <w:szCs w:val="28"/>
        </w:rPr>
        <w:t>,</w:t>
      </w:r>
      <w:r w:rsidR="00414CF5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414CF5">
        <w:rPr>
          <w:sz w:val="28"/>
          <w:szCs w:val="28"/>
        </w:rPr>
        <w:t>4</w:t>
      </w:r>
      <w:r>
        <w:rPr>
          <w:sz w:val="28"/>
          <w:szCs w:val="28"/>
        </w:rPr>
        <w:t xml:space="preserve"> и в сети общего доступа «Интернет» на официальном сайте органов  местного  самоуправления сельского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7" w:history="1">
        <w:r w:rsidR="00414CF5" w:rsidRPr="00414CF5">
          <w:rPr>
            <w:rStyle w:val="a9"/>
            <w:color w:val="auto"/>
            <w:sz w:val="28"/>
            <w:szCs w:val="28"/>
            <w:lang w:val="en-US"/>
          </w:rPr>
          <w:t>www</w:t>
        </w:r>
        <w:r w:rsidR="00414CF5" w:rsidRPr="00414CF5">
          <w:rPr>
            <w:rStyle w:val="a9"/>
            <w:color w:val="auto"/>
            <w:sz w:val="28"/>
            <w:szCs w:val="28"/>
          </w:rPr>
          <w:t>.</w:t>
        </w:r>
        <w:proofErr w:type="spellStart"/>
        <w:r w:rsidR="00414CF5" w:rsidRPr="00414CF5">
          <w:rPr>
            <w:rStyle w:val="a9"/>
            <w:color w:val="auto"/>
            <w:sz w:val="28"/>
            <w:szCs w:val="28"/>
            <w:lang w:val="en-US"/>
          </w:rPr>
          <w:t>kungak</w:t>
        </w:r>
        <w:proofErr w:type="spellEnd"/>
        <w:r w:rsidR="00414CF5" w:rsidRPr="00414CF5">
          <w:rPr>
            <w:rStyle w:val="a9"/>
            <w:color w:val="auto"/>
            <w:sz w:val="28"/>
            <w:szCs w:val="28"/>
          </w:rPr>
          <w:t>04</w:t>
        </w:r>
        <w:r w:rsidR="00414CF5" w:rsidRPr="00414CF5">
          <w:rPr>
            <w:rStyle w:val="a9"/>
            <w:color w:val="auto"/>
            <w:sz w:val="28"/>
            <w:szCs w:val="28"/>
            <w:lang w:val="en-US"/>
          </w:rPr>
          <w:t>sp</w:t>
        </w:r>
        <w:r w:rsidR="00414CF5" w:rsidRPr="00414CF5">
          <w:rPr>
            <w:rStyle w:val="a9"/>
            <w:color w:val="auto"/>
            <w:sz w:val="28"/>
            <w:szCs w:val="28"/>
          </w:rPr>
          <w:t>.</w:t>
        </w:r>
        <w:proofErr w:type="spellStart"/>
        <w:r w:rsidR="00414CF5" w:rsidRPr="00414CF5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661F54" w:rsidRDefault="00661F54" w:rsidP="00661F54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исполнения настоящего решения возложить на постоянную комиссию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414CF5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бюджету, налогам, вопросам муниципальной собственности</w:t>
      </w:r>
      <w:r>
        <w:rPr>
          <w:sz w:val="28"/>
          <w:szCs w:val="28"/>
        </w:rPr>
        <w:t>.</w:t>
      </w: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61F54" w:rsidRDefault="00414CF5" w:rsidP="00661F5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661F54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="00661F54">
        <w:rPr>
          <w:sz w:val="28"/>
          <w:szCs w:val="28"/>
        </w:rPr>
        <w:t xml:space="preserve"> сельсовет </w:t>
      </w:r>
    </w:p>
    <w:p w:rsidR="00661F54" w:rsidRDefault="00661F54" w:rsidP="00661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661F54" w:rsidRDefault="00661F54" w:rsidP="00661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61F54" w:rsidRDefault="00414CF5" w:rsidP="00661F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661F54" w:rsidRDefault="00661F54" w:rsidP="00661F54">
      <w:pPr>
        <w:jc w:val="right"/>
        <w:rPr>
          <w:sz w:val="28"/>
          <w:szCs w:val="28"/>
        </w:rPr>
      </w:pPr>
    </w:p>
    <w:p w:rsidR="00661F54" w:rsidRDefault="00661F54" w:rsidP="00661F54">
      <w:pPr>
        <w:jc w:val="right"/>
        <w:rPr>
          <w:sz w:val="28"/>
          <w:szCs w:val="28"/>
        </w:rPr>
      </w:pPr>
    </w:p>
    <w:p w:rsidR="00661F54" w:rsidRDefault="00661F54" w:rsidP="00661F54">
      <w:pPr>
        <w:jc w:val="right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FF1D8A" w:rsidRDefault="00FF1D8A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</w:t>
      </w:r>
      <w:r w:rsidR="00FF1D8A">
        <w:t xml:space="preserve">                   </w:t>
      </w:r>
      <w:r>
        <w:t>Приложение</w:t>
      </w:r>
    </w:p>
    <w:p w:rsidR="00FF1D8A" w:rsidRDefault="00661F54" w:rsidP="00FF1D8A">
      <w:r>
        <w:t xml:space="preserve">                                                                                                                         </w:t>
      </w:r>
      <w:r w:rsidR="00FF1D8A">
        <w:t xml:space="preserve">   </w:t>
      </w:r>
      <w:r>
        <w:t xml:space="preserve"> к решению Совета</w:t>
      </w:r>
      <w:r w:rsidR="00FF1D8A">
        <w:t xml:space="preserve">   </w:t>
      </w:r>
      <w:r>
        <w:t xml:space="preserve">сельского  поселения  </w:t>
      </w:r>
      <w:r w:rsidR="00FF1D8A">
        <w:t xml:space="preserve">            </w:t>
      </w:r>
    </w:p>
    <w:p w:rsidR="00661F54" w:rsidRDefault="00FF1D8A" w:rsidP="00FF1D8A">
      <w:r>
        <w:t xml:space="preserve">                                                                                                                             </w:t>
      </w:r>
      <w:proofErr w:type="spellStart"/>
      <w:r w:rsidR="00414CF5">
        <w:t>Кунгаковский</w:t>
      </w:r>
      <w:proofErr w:type="spellEnd"/>
      <w:r w:rsidR="00661F54">
        <w:t xml:space="preserve"> сельсовет</w:t>
      </w:r>
    </w:p>
    <w:p w:rsidR="00661F54" w:rsidRDefault="00661F54" w:rsidP="00661F54">
      <w:pPr>
        <w:jc w:val="center"/>
      </w:pPr>
      <w:r>
        <w:t xml:space="preserve">                                                                                                           </w:t>
      </w:r>
      <w:r w:rsidR="00FF1D8A">
        <w:t xml:space="preserve">          </w:t>
      </w: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61F54" w:rsidRDefault="00661F54" w:rsidP="00661F54">
      <w:pPr>
        <w:jc w:val="center"/>
      </w:pPr>
      <w:r>
        <w:t xml:space="preserve">                                                                                 </w:t>
      </w:r>
      <w:r w:rsidR="00FF1D8A">
        <w:t xml:space="preserve">           </w:t>
      </w:r>
      <w:r>
        <w:t xml:space="preserve">Республики Башкортостан </w:t>
      </w:r>
    </w:p>
    <w:p w:rsidR="00661F54" w:rsidRDefault="00661F54" w:rsidP="00661F54">
      <w:pPr>
        <w:jc w:val="center"/>
        <w:rPr>
          <w:u w:val="single"/>
        </w:rPr>
      </w:pPr>
      <w:r>
        <w:t xml:space="preserve">                                                                                         </w:t>
      </w:r>
      <w:r w:rsidR="00FF1D8A">
        <w:t xml:space="preserve">            </w:t>
      </w:r>
      <w:r>
        <w:t xml:space="preserve"> от 28 августа 2019 года №</w:t>
      </w:r>
      <w:r w:rsidR="00FF1D8A">
        <w:t>236</w:t>
      </w:r>
      <w:r>
        <w:rPr>
          <w:color w:val="FFFFFF"/>
        </w:rPr>
        <w:t>62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 органами местного самоуправления  сельского поселения 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о передаче сельскому поселению полномочия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в части «расчета стоимости выполнения проектов «Разработка схем газоснабжения сельских поселений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</w:p>
    <w:p w:rsidR="00661F54" w:rsidRDefault="00FF1D8A" w:rsidP="00661F54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 w:rsidR="00661F5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661F54">
        <w:rPr>
          <w:sz w:val="28"/>
          <w:szCs w:val="28"/>
        </w:rPr>
        <w:t>28 августа  2019 года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</w:p>
    <w:p w:rsidR="00661F54" w:rsidRDefault="00661F54" w:rsidP="00661F5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в лице главы сельского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FF1D8A">
        <w:rPr>
          <w:sz w:val="28"/>
          <w:szCs w:val="28"/>
          <w:u w:val="single"/>
        </w:rPr>
        <w:t>Гильманшиной</w:t>
      </w:r>
      <w:proofErr w:type="spellEnd"/>
      <w:r w:rsidR="00FF1D8A">
        <w:rPr>
          <w:sz w:val="28"/>
          <w:szCs w:val="28"/>
          <w:u w:val="single"/>
        </w:rPr>
        <w:t xml:space="preserve"> </w:t>
      </w:r>
      <w:proofErr w:type="spellStart"/>
      <w:r w:rsidR="00FF1D8A">
        <w:rPr>
          <w:sz w:val="28"/>
          <w:szCs w:val="28"/>
          <w:u w:val="single"/>
        </w:rPr>
        <w:t>Гульшат</w:t>
      </w:r>
      <w:proofErr w:type="spellEnd"/>
      <w:r w:rsidR="00FF1D8A">
        <w:rPr>
          <w:sz w:val="28"/>
          <w:szCs w:val="28"/>
          <w:u w:val="single"/>
        </w:rPr>
        <w:t xml:space="preserve"> </w:t>
      </w:r>
      <w:proofErr w:type="spellStart"/>
      <w:r w:rsidR="00FF1D8A">
        <w:rPr>
          <w:sz w:val="28"/>
          <w:szCs w:val="28"/>
          <w:u w:val="single"/>
        </w:rPr>
        <w:t>Афгановны</w:t>
      </w:r>
      <w:proofErr w:type="spellEnd"/>
      <w:r>
        <w:rPr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</w:t>
      </w:r>
      <w:r w:rsidR="001B2B78">
        <w:rPr>
          <w:sz w:val="28"/>
          <w:szCs w:val="28"/>
        </w:rPr>
        <w:t>н</w:t>
      </w:r>
      <w:r>
        <w:rPr>
          <w:sz w:val="28"/>
          <w:szCs w:val="28"/>
        </w:rPr>
        <w:t xml:space="preserve">,  с  одной  стороны,  и  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Гайдуллина</w:t>
      </w:r>
      <w:proofErr w:type="spellEnd"/>
      <w:r>
        <w:rPr>
          <w:sz w:val="28"/>
          <w:szCs w:val="28"/>
          <w:u w:val="single"/>
        </w:rPr>
        <w:t xml:space="preserve"> Хамита </w:t>
      </w:r>
      <w:proofErr w:type="spellStart"/>
      <w:r>
        <w:rPr>
          <w:sz w:val="28"/>
          <w:szCs w:val="28"/>
          <w:u w:val="single"/>
        </w:rPr>
        <w:t>Талиповича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на основании Устава</w:t>
      </w:r>
      <w:r w:rsidR="001B2B78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заключили настоящее Соглашение о нижеследующем:</w:t>
      </w:r>
    </w:p>
    <w:p w:rsidR="00661F54" w:rsidRDefault="00661F54" w:rsidP="00661F54">
      <w:pPr>
        <w:spacing w:line="276" w:lineRule="auto"/>
        <w:jc w:val="both"/>
        <w:rPr>
          <w:sz w:val="28"/>
          <w:szCs w:val="28"/>
        </w:rPr>
      </w:pPr>
    </w:p>
    <w:p w:rsidR="00661F54" w:rsidRDefault="00661F54" w:rsidP="00661F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Предмет Соглашения</w:t>
      </w:r>
    </w:p>
    <w:p w:rsidR="00661F54" w:rsidRDefault="00661F54" w:rsidP="00661F54">
      <w:pPr>
        <w:spacing w:line="276" w:lineRule="auto"/>
        <w:jc w:val="center"/>
        <w:rPr>
          <w:sz w:val="28"/>
          <w:szCs w:val="28"/>
        </w:rPr>
      </w:pPr>
    </w:p>
    <w:p w:rsidR="00661F54" w:rsidRDefault="00661F54" w:rsidP="00661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настоящим Соглашением сельское  поселение принимает от района </w:t>
      </w:r>
      <w:r>
        <w:rPr>
          <w:color w:val="000000"/>
          <w:spacing w:val="5"/>
          <w:sz w:val="28"/>
          <w:szCs w:val="28"/>
          <w:lang w:bidi="ru-RU"/>
        </w:rPr>
        <w:t xml:space="preserve">часть отдельных полномочий по вопросу: организация в границах муниципального района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электро</w:t>
      </w:r>
      <w:proofErr w:type="spellEnd"/>
      <w:r>
        <w:rPr>
          <w:color w:val="000000"/>
          <w:spacing w:val="5"/>
          <w:sz w:val="28"/>
          <w:szCs w:val="28"/>
          <w:lang w:bidi="ru-RU"/>
        </w:rPr>
        <w:t>- и газоснабжения поселений, а именно в части р</w:t>
      </w:r>
      <w:r>
        <w:rPr>
          <w:sz w:val="28"/>
          <w:szCs w:val="28"/>
        </w:rPr>
        <w:t xml:space="preserve">азработки схем газоснабжения сельского поселения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Республики Башкортостан.</w:t>
      </w:r>
    </w:p>
    <w:p w:rsidR="00661F54" w:rsidRDefault="00661F54" w:rsidP="00661F54">
      <w:pPr>
        <w:spacing w:line="276" w:lineRule="auto"/>
        <w:ind w:firstLine="709"/>
        <w:jc w:val="both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661F54" w:rsidRDefault="00661F54" w:rsidP="00661F54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661F54" w:rsidRDefault="00661F54" w:rsidP="00661F54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>Статья 2. Права и обязанности сторон.</w:t>
      </w:r>
    </w:p>
    <w:p w:rsidR="00661F54" w:rsidRDefault="00661F54" w:rsidP="00661F54">
      <w:pPr>
        <w:widowControl w:val="0"/>
        <w:spacing w:line="276" w:lineRule="auto"/>
        <w:ind w:left="2600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661F54" w:rsidRDefault="00661F54" w:rsidP="00661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bidi="ru-RU"/>
        </w:rPr>
        <w:lastRenderedPageBreak/>
        <w:t xml:space="preserve">2.1. Во исполнение поручения Правительства Республики Башкортостан Сельское поселение осуществляет полномочия, предусмотренные статьей 1 настоящего Соглашения, в части решения вопроса: </w:t>
      </w:r>
      <w:r>
        <w:rPr>
          <w:sz w:val="28"/>
          <w:szCs w:val="28"/>
        </w:rPr>
        <w:t xml:space="preserve">Расчет стоимости выполнения проектов «Разработка схем газоснабжения сельских поселений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661F54" w:rsidRDefault="00661F54" w:rsidP="00661F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bidi="ru-RU"/>
        </w:rPr>
        <w:t xml:space="preserve">2.2. Район направляет финансовые средства сельскому поселению в виде межбюджетных трансфертов из бюджета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61F54" w:rsidRDefault="00661F54" w:rsidP="00661F54">
      <w:pPr>
        <w:widowControl w:val="0"/>
        <w:spacing w:line="276" w:lineRule="auto"/>
        <w:ind w:right="40" w:firstLine="709"/>
        <w:jc w:val="both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2.3. Район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661F54" w:rsidRDefault="00661F54" w:rsidP="00661F54">
      <w:pPr>
        <w:widowControl w:val="0"/>
        <w:spacing w:after="12" w:line="276" w:lineRule="auto"/>
        <w:rPr>
          <w:b/>
          <w:bCs/>
          <w:color w:val="000000"/>
          <w:spacing w:val="7"/>
          <w:sz w:val="28"/>
          <w:szCs w:val="28"/>
          <w:lang w:bidi="ru-RU"/>
        </w:rPr>
      </w:pPr>
    </w:p>
    <w:p w:rsidR="00661F54" w:rsidRDefault="00661F54" w:rsidP="00661F54">
      <w:pPr>
        <w:widowControl w:val="0"/>
        <w:spacing w:after="12" w:line="276" w:lineRule="auto"/>
        <w:jc w:val="center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>Статья 3. Порядок определения объема межбюджетных</w:t>
      </w:r>
      <w:bookmarkStart w:id="0" w:name="bookmark1"/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 трансфертов</w:t>
      </w:r>
      <w:bookmarkEnd w:id="0"/>
    </w:p>
    <w:p w:rsidR="00661F54" w:rsidRDefault="00661F54" w:rsidP="00661F54">
      <w:pPr>
        <w:widowControl w:val="0"/>
        <w:spacing w:after="12" w:line="276" w:lineRule="auto"/>
        <w:rPr>
          <w:b/>
          <w:bCs/>
          <w:spacing w:val="7"/>
          <w:sz w:val="28"/>
          <w:szCs w:val="28"/>
          <w:lang w:bidi="ru-RU"/>
        </w:rPr>
      </w:pPr>
    </w:p>
    <w:p w:rsidR="00661F54" w:rsidRDefault="00661F54" w:rsidP="00661F54">
      <w:pPr>
        <w:widowControl w:val="0"/>
        <w:spacing w:after="302" w:line="276" w:lineRule="auto"/>
        <w:ind w:left="20" w:right="40" w:firstLine="700"/>
        <w:jc w:val="both"/>
        <w:rPr>
          <w:spacing w:val="5"/>
          <w:sz w:val="28"/>
          <w:szCs w:val="28"/>
          <w:lang w:bidi="ru-RU"/>
        </w:rPr>
      </w:pPr>
      <w:proofErr w:type="gramStart"/>
      <w:r>
        <w:rPr>
          <w:spacing w:val="5"/>
          <w:sz w:val="28"/>
          <w:szCs w:val="28"/>
          <w:lang w:bidi="ru-RU"/>
        </w:rPr>
        <w:t xml:space="preserve">3.1 Объем межбюджетных трансфертов, необходимых для осуществления передаваемых полномочий, устанавливается решением Совета муниципального района </w:t>
      </w:r>
      <w:proofErr w:type="spellStart"/>
      <w:r>
        <w:rPr>
          <w:spacing w:val="5"/>
          <w:sz w:val="28"/>
          <w:szCs w:val="28"/>
          <w:lang w:bidi="ru-RU"/>
        </w:rPr>
        <w:t>Аскинский</w:t>
      </w:r>
      <w:proofErr w:type="spellEnd"/>
      <w:r>
        <w:rPr>
          <w:spacing w:val="5"/>
          <w:sz w:val="28"/>
          <w:szCs w:val="28"/>
          <w:lang w:bidi="ru-RU"/>
        </w:rPr>
        <w:t xml:space="preserve"> район </w:t>
      </w:r>
      <w:r>
        <w:rPr>
          <w:sz w:val="28"/>
          <w:szCs w:val="28"/>
        </w:rPr>
        <w:t xml:space="preserve">Республики Башкортостан о передаче полномочий  </w:t>
      </w:r>
      <w:bookmarkStart w:id="1" w:name="_GoBack"/>
      <w:r w:rsidRPr="001B2B78">
        <w:rPr>
          <w:sz w:val="28"/>
          <w:szCs w:val="28"/>
        </w:rPr>
        <w:t xml:space="preserve">муниципального района </w:t>
      </w:r>
      <w:proofErr w:type="spellStart"/>
      <w:r w:rsidRPr="001B2B78">
        <w:rPr>
          <w:sz w:val="28"/>
          <w:szCs w:val="28"/>
        </w:rPr>
        <w:t>Аскинский</w:t>
      </w:r>
      <w:proofErr w:type="spellEnd"/>
      <w:r w:rsidRPr="001B2B78">
        <w:rPr>
          <w:sz w:val="28"/>
          <w:szCs w:val="28"/>
        </w:rPr>
        <w:t xml:space="preserve"> район в части «расчета стоимости выполнения проектов «Разработка схем газоснабжения сельских поселений </w:t>
      </w:r>
      <w:proofErr w:type="spellStart"/>
      <w:r w:rsidRPr="001B2B78">
        <w:rPr>
          <w:sz w:val="28"/>
          <w:szCs w:val="28"/>
        </w:rPr>
        <w:t>Аскинский</w:t>
      </w:r>
      <w:proofErr w:type="spellEnd"/>
      <w:r w:rsidRPr="001B2B78">
        <w:rPr>
          <w:sz w:val="28"/>
          <w:szCs w:val="28"/>
        </w:rPr>
        <w:t xml:space="preserve"> район Республики Башкортостан»</w:t>
      </w:r>
      <w:bookmarkEnd w:id="1"/>
      <w:r w:rsidR="001B2B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 поселению 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pacing w:val="5"/>
          <w:sz w:val="28"/>
          <w:szCs w:val="28"/>
          <w:lang w:bidi="ru-RU"/>
        </w:rPr>
        <w:t>на 2019 год в соответствии с бюджетным законодательством.</w:t>
      </w:r>
      <w:proofErr w:type="gramEnd"/>
    </w:p>
    <w:p w:rsidR="00661F54" w:rsidRDefault="00661F54" w:rsidP="00661F54">
      <w:pPr>
        <w:widowControl w:val="0"/>
        <w:spacing w:after="141" w:line="276" w:lineRule="auto"/>
        <w:ind w:left="20" w:firstLine="700"/>
        <w:jc w:val="center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bookmarkStart w:id="2" w:name="bookmark2"/>
      <w:r>
        <w:rPr>
          <w:b/>
          <w:bCs/>
          <w:color w:val="000000"/>
          <w:spacing w:val="7"/>
          <w:sz w:val="28"/>
          <w:szCs w:val="28"/>
          <w:lang w:bidi="ru-RU"/>
        </w:rPr>
        <w:t>Статья 4. Основания и порядок прекращения соглашения</w:t>
      </w:r>
      <w:bookmarkEnd w:id="2"/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4.1. Настоящее Соглашение прекращается по истечении срока его действия.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4.2. Настоящее соглашение может быть досрочно прекращено: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>
        <w:rPr>
          <w:color w:val="000000"/>
          <w:spacing w:val="5"/>
          <w:sz w:val="28"/>
          <w:szCs w:val="28"/>
          <w:lang w:bidi="ru-RU"/>
        </w:rPr>
        <w:t xml:space="preserve"> по соглашению Сторон;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>
        <w:rPr>
          <w:color w:val="000000"/>
          <w:spacing w:val="5"/>
          <w:sz w:val="28"/>
          <w:szCs w:val="28"/>
          <w:lang w:bidi="ru-RU"/>
        </w:rPr>
        <w:t xml:space="preserve"> в одностороннем порядке без обращения в суд: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>
        <w:rPr>
          <w:color w:val="000000"/>
          <w:spacing w:val="5"/>
          <w:sz w:val="28"/>
          <w:szCs w:val="28"/>
          <w:lang w:bidi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>-</w:t>
      </w:r>
      <w:r>
        <w:rPr>
          <w:color w:val="000000"/>
          <w:spacing w:val="5"/>
          <w:sz w:val="28"/>
          <w:szCs w:val="28"/>
          <w:lang w:bidi="ru-RU"/>
        </w:rPr>
        <w:t>в случае просрочки перечисления поселению межбюджетных трансфертов, предусмотренных статьей 2.2 настоящего Соглашения, более чем 30 дней;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color w:val="000000"/>
          <w:spacing w:val="5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- </w:t>
      </w:r>
      <w:r>
        <w:rPr>
          <w:color w:val="000000"/>
          <w:spacing w:val="5"/>
          <w:sz w:val="28"/>
          <w:szCs w:val="28"/>
          <w:lang w:bidi="ru-RU"/>
        </w:rPr>
        <w:t>в случае установления факта нарушения сельским поселением осуществления переданных полномочий.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4.3. Уведомление о расторжении настоящего Соглашения в одностороннем </w:t>
      </w:r>
      <w:r>
        <w:rPr>
          <w:color w:val="000000"/>
          <w:spacing w:val="5"/>
          <w:sz w:val="28"/>
          <w:szCs w:val="28"/>
          <w:lang w:bidi="ru-RU"/>
        </w:rPr>
        <w:lastRenderedPageBreak/>
        <w:t xml:space="preserve">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>с даты направления</w:t>
      </w:r>
      <w:proofErr w:type="gramEnd"/>
      <w:r>
        <w:rPr>
          <w:color w:val="000000"/>
          <w:spacing w:val="5"/>
          <w:sz w:val="28"/>
          <w:szCs w:val="28"/>
          <w:lang w:bidi="ru-RU"/>
        </w:rPr>
        <w:t xml:space="preserve"> указанного уведомления.</w:t>
      </w:r>
    </w:p>
    <w:p w:rsidR="00661F54" w:rsidRDefault="00661F54" w:rsidP="00661F54">
      <w:pPr>
        <w:widowControl w:val="0"/>
        <w:spacing w:after="141" w:line="276" w:lineRule="auto"/>
        <w:ind w:firstLine="709"/>
        <w:jc w:val="both"/>
        <w:outlineLvl w:val="0"/>
        <w:rPr>
          <w:color w:val="000000"/>
          <w:spacing w:val="5"/>
          <w:sz w:val="28"/>
          <w:szCs w:val="28"/>
          <w:lang w:bidi="ru-RU"/>
        </w:rPr>
      </w:pPr>
      <w:r>
        <w:rPr>
          <w:bCs/>
          <w:color w:val="000000"/>
          <w:spacing w:val="7"/>
          <w:sz w:val="28"/>
          <w:szCs w:val="28"/>
          <w:lang w:bidi="ru-RU"/>
        </w:rPr>
        <w:t>4.4</w:t>
      </w:r>
      <w:r>
        <w:rPr>
          <w:b/>
          <w:bCs/>
          <w:color w:val="000000"/>
          <w:spacing w:val="7"/>
          <w:sz w:val="28"/>
          <w:szCs w:val="28"/>
          <w:lang w:bidi="ru-RU"/>
        </w:rPr>
        <w:t xml:space="preserve">. </w:t>
      </w:r>
      <w:r>
        <w:rPr>
          <w:color w:val="000000"/>
          <w:spacing w:val="5"/>
          <w:sz w:val="28"/>
          <w:szCs w:val="28"/>
          <w:lang w:bidi="ru-RU"/>
        </w:rPr>
        <w:t>При прекращении настоящего Соглашения, в том числе досрочном, сельское поселение возвращает неиспользованные финансовые средства.</w:t>
      </w:r>
    </w:p>
    <w:p w:rsidR="00661F54" w:rsidRDefault="00661F54" w:rsidP="00661F54">
      <w:pPr>
        <w:widowControl w:val="0"/>
        <w:spacing w:after="92" w:line="276" w:lineRule="auto"/>
        <w:ind w:left="3060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bookmarkStart w:id="3" w:name="bookmark3"/>
      <w:r>
        <w:rPr>
          <w:b/>
          <w:bCs/>
          <w:color w:val="000000"/>
          <w:spacing w:val="7"/>
          <w:sz w:val="28"/>
          <w:szCs w:val="28"/>
          <w:lang w:bidi="ru-RU"/>
        </w:rPr>
        <w:t>Статья 5. Ответственность Сторон</w:t>
      </w:r>
      <w:bookmarkEnd w:id="3"/>
    </w:p>
    <w:p w:rsidR="00661F54" w:rsidRDefault="00661F54" w:rsidP="00661F54">
      <w:pPr>
        <w:widowControl w:val="0"/>
        <w:spacing w:after="92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 xml:space="preserve"> 5.1. В случае просрочки перечисления межбюджетных трансфертов, предусмотренных пунктом 2.2 статьи 2 настоящего Соглашения, район уплачивает поселениям пеню в размере 1/300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просрочки.</w:t>
      </w:r>
    </w:p>
    <w:p w:rsidR="00661F54" w:rsidRDefault="00661F54" w:rsidP="00661F54">
      <w:pPr>
        <w:widowControl w:val="0"/>
        <w:spacing w:after="92" w:line="276" w:lineRule="auto"/>
        <w:ind w:firstLine="709"/>
        <w:jc w:val="both"/>
        <w:outlineLvl w:val="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Cs/>
          <w:color w:val="000000"/>
          <w:spacing w:val="7"/>
          <w:sz w:val="28"/>
          <w:szCs w:val="28"/>
          <w:lang w:bidi="ru-RU"/>
        </w:rPr>
        <w:t>5.2.</w:t>
      </w:r>
      <w:r>
        <w:rPr>
          <w:color w:val="000000"/>
          <w:spacing w:val="5"/>
          <w:sz w:val="28"/>
          <w:szCs w:val="28"/>
          <w:lang w:bidi="ru-RU"/>
        </w:rPr>
        <w:t xml:space="preserve"> В случае несвоевременного и (или) неполного исполнения обязательств, перечисленных в Соглашении, поселение уплачивает району пеню в размере 1/300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просрочки.</w:t>
      </w:r>
    </w:p>
    <w:p w:rsidR="00661F54" w:rsidRDefault="00661F54" w:rsidP="00661F54">
      <w:pPr>
        <w:widowControl w:val="0"/>
        <w:spacing w:line="276" w:lineRule="auto"/>
        <w:ind w:left="20" w:firstLine="720"/>
        <w:jc w:val="both"/>
        <w:rPr>
          <w:color w:val="000000"/>
          <w:spacing w:val="5"/>
          <w:sz w:val="28"/>
          <w:szCs w:val="28"/>
          <w:lang w:bidi="ru-RU"/>
        </w:rPr>
      </w:pPr>
    </w:p>
    <w:p w:rsidR="00661F54" w:rsidRDefault="00661F54" w:rsidP="00661F54">
      <w:pPr>
        <w:widowControl w:val="0"/>
        <w:spacing w:line="276" w:lineRule="auto"/>
        <w:ind w:left="2800"/>
        <w:rPr>
          <w:b/>
          <w:bCs/>
          <w:color w:val="000000"/>
          <w:spacing w:val="7"/>
          <w:sz w:val="28"/>
          <w:szCs w:val="28"/>
          <w:lang w:bidi="ru-RU"/>
        </w:rPr>
      </w:pPr>
      <w:r>
        <w:rPr>
          <w:b/>
          <w:bCs/>
          <w:color w:val="000000"/>
          <w:spacing w:val="7"/>
          <w:sz w:val="28"/>
          <w:szCs w:val="28"/>
          <w:lang w:bidi="ru-RU"/>
        </w:rPr>
        <w:t>Статья 6. Порядок разрешения споров</w:t>
      </w:r>
    </w:p>
    <w:p w:rsidR="00661F54" w:rsidRDefault="00661F54" w:rsidP="00661F54">
      <w:pPr>
        <w:widowControl w:val="0"/>
        <w:spacing w:after="200" w:line="276" w:lineRule="auto"/>
        <w:ind w:right="20" w:firstLine="709"/>
        <w:jc w:val="both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6.1.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61F54" w:rsidRDefault="00661F54" w:rsidP="00661F54">
      <w:pPr>
        <w:widowControl w:val="0"/>
        <w:spacing w:after="200" w:line="276" w:lineRule="auto"/>
        <w:ind w:right="20" w:firstLine="709"/>
        <w:jc w:val="both"/>
        <w:rPr>
          <w:color w:val="000000"/>
          <w:spacing w:val="5"/>
          <w:sz w:val="28"/>
          <w:szCs w:val="28"/>
          <w:lang w:bidi="ru-RU"/>
        </w:rPr>
      </w:pPr>
      <w:r>
        <w:rPr>
          <w:color w:val="000000"/>
          <w:spacing w:val="5"/>
          <w:sz w:val="28"/>
          <w:szCs w:val="28"/>
          <w:lang w:bidi="ru-RU"/>
        </w:rPr>
        <w:t>6.2. В случае не достижения целей соглашения, спор подлежит рассмотрению Арбитражным судом Республики Башкортостан в соответствии с законодательством.</w:t>
      </w:r>
    </w:p>
    <w:p w:rsidR="00661F54" w:rsidRDefault="00661F54" w:rsidP="00661F5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7. Заключительные условия</w:t>
      </w:r>
    </w:p>
    <w:p w:rsidR="00661F54" w:rsidRDefault="00661F54" w:rsidP="00661F54">
      <w:pPr>
        <w:spacing w:line="276" w:lineRule="auto"/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  <w:lang w:bidi="ru-RU"/>
        </w:rPr>
        <w:t xml:space="preserve">7.1. </w:t>
      </w:r>
      <w:proofErr w:type="gramStart"/>
      <w:r>
        <w:rPr>
          <w:color w:val="000000"/>
          <w:spacing w:val="5"/>
          <w:sz w:val="28"/>
          <w:szCs w:val="28"/>
          <w:lang w:bidi="ru-RU"/>
        </w:rPr>
        <w:t xml:space="preserve">Настоящее Соглашение вступает в силу с момента утверждения решением Совета сельского  поселения  </w:t>
      </w:r>
      <w:proofErr w:type="spellStart"/>
      <w:r w:rsidR="00414CF5">
        <w:rPr>
          <w:color w:val="000000"/>
          <w:spacing w:val="5"/>
          <w:sz w:val="28"/>
          <w:szCs w:val="28"/>
          <w:lang w:bidi="ru-RU"/>
        </w:rPr>
        <w:t>Кунгаковский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 сельсовет муниципального района </w:t>
      </w:r>
      <w:proofErr w:type="spellStart"/>
      <w:r>
        <w:rPr>
          <w:color w:val="000000"/>
          <w:spacing w:val="5"/>
          <w:sz w:val="28"/>
          <w:szCs w:val="28"/>
          <w:lang w:bidi="ru-RU"/>
        </w:rPr>
        <w:t>Аскинский</w:t>
      </w:r>
      <w:proofErr w:type="spellEnd"/>
      <w:r>
        <w:rPr>
          <w:color w:val="000000"/>
          <w:spacing w:val="5"/>
          <w:sz w:val="28"/>
          <w:szCs w:val="28"/>
          <w:lang w:bidi="ru-RU"/>
        </w:rPr>
        <w:t xml:space="preserve"> район Республики Башкортостан и решением Совета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 о передаче Администрацией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сельскому поселению полномочия в части «расчета стоимости выполнения проектов «Разработка схем газоснабжения сельских поселений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>
        <w:rPr>
          <w:spacing w:val="5"/>
          <w:sz w:val="28"/>
          <w:szCs w:val="28"/>
          <w:lang w:bidi="ru-RU"/>
        </w:rPr>
        <w:t>и действует до 31 декабря 2019</w:t>
      </w:r>
      <w:proofErr w:type="gramEnd"/>
      <w:r>
        <w:rPr>
          <w:spacing w:val="5"/>
          <w:sz w:val="28"/>
          <w:szCs w:val="28"/>
          <w:lang w:bidi="ru-RU"/>
        </w:rPr>
        <w:t xml:space="preserve"> года.</w:t>
      </w:r>
    </w:p>
    <w:p w:rsidR="00661F54" w:rsidRDefault="00661F54" w:rsidP="00661F5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pacing w:val="5"/>
          <w:sz w:val="28"/>
          <w:szCs w:val="28"/>
          <w:lang w:bidi="ru-RU"/>
        </w:rPr>
        <w:t>7.2.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661F54" w:rsidRDefault="00661F54" w:rsidP="00661F5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 действующим законодательством.</w:t>
      </w:r>
    </w:p>
    <w:p w:rsidR="00661F54" w:rsidRDefault="00661F54" w:rsidP="00661F54">
      <w:pPr>
        <w:spacing w:line="276" w:lineRule="auto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7.4.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pacing w:val="5"/>
          <w:sz w:val="28"/>
          <w:szCs w:val="28"/>
          <w:lang w:bidi="ru-RU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661F54" w:rsidRDefault="00661F54" w:rsidP="00661F54">
      <w:pPr>
        <w:spacing w:line="276" w:lineRule="auto"/>
        <w:ind w:firstLine="709"/>
        <w:jc w:val="both"/>
        <w:rPr>
          <w:color w:val="000000"/>
          <w:spacing w:val="5"/>
          <w:sz w:val="28"/>
          <w:szCs w:val="28"/>
          <w:lang w:bidi="ru-RU"/>
        </w:rPr>
      </w:pP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                                   Совет  муниципального  района</w:t>
      </w:r>
    </w:p>
    <w:p w:rsidR="00661F54" w:rsidRDefault="00414CF5" w:rsidP="00661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 w:rsidR="00661F54">
        <w:rPr>
          <w:sz w:val="28"/>
          <w:szCs w:val="28"/>
        </w:rPr>
        <w:t xml:space="preserve">  сельсовет                                 </w:t>
      </w:r>
      <w:r w:rsidR="00FF1D8A">
        <w:rPr>
          <w:sz w:val="28"/>
          <w:szCs w:val="28"/>
        </w:rPr>
        <w:t xml:space="preserve">      </w:t>
      </w:r>
      <w:proofErr w:type="spellStart"/>
      <w:r w:rsidR="00661F54">
        <w:rPr>
          <w:sz w:val="28"/>
          <w:szCs w:val="28"/>
        </w:rPr>
        <w:t>Аскинский</w:t>
      </w:r>
      <w:proofErr w:type="spellEnd"/>
      <w:r w:rsidR="00661F54">
        <w:rPr>
          <w:sz w:val="28"/>
          <w:szCs w:val="28"/>
        </w:rPr>
        <w:t xml:space="preserve">  район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</w:t>
      </w:r>
      <w:r w:rsidR="00FF1D8A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Республики Башкортостан</w:t>
      </w:r>
    </w:p>
    <w:p w:rsidR="00661F54" w:rsidRDefault="00661F54" w:rsidP="00661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Председатель Совета                                                  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муниципального района                                               </w:t>
      </w:r>
    </w:p>
    <w:p w:rsidR="00661F54" w:rsidRDefault="00414CF5" w:rsidP="00661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 w:rsidR="00661F54">
        <w:rPr>
          <w:sz w:val="28"/>
          <w:szCs w:val="28"/>
        </w:rPr>
        <w:t xml:space="preserve">   сельсовет                                </w:t>
      </w:r>
      <w:r w:rsidR="00FF1D8A">
        <w:rPr>
          <w:sz w:val="28"/>
          <w:szCs w:val="28"/>
        </w:rPr>
        <w:t xml:space="preserve">   </w:t>
      </w:r>
      <w:proofErr w:type="spellStart"/>
      <w:r w:rsidR="00661F54">
        <w:rPr>
          <w:sz w:val="28"/>
          <w:szCs w:val="28"/>
        </w:rPr>
        <w:t>Аскинский</w:t>
      </w:r>
      <w:proofErr w:type="spellEnd"/>
      <w:r w:rsidR="00661F54">
        <w:rPr>
          <w:sz w:val="28"/>
          <w:szCs w:val="28"/>
        </w:rPr>
        <w:t xml:space="preserve">   район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Республики  Башкортостан</w:t>
      </w:r>
    </w:p>
    <w:p w:rsidR="00661F54" w:rsidRDefault="00661F54" w:rsidP="00661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 xml:space="preserve">                              _______________________</w:t>
      </w:r>
    </w:p>
    <w:p w:rsidR="003A3E05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</w:t>
      </w:r>
      <w:r w:rsidR="001B2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FF1D8A">
        <w:rPr>
          <w:sz w:val="28"/>
          <w:szCs w:val="28"/>
        </w:rPr>
        <w:t>Г.А.Гильманшина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3A3E05" w:rsidRDefault="003A3E05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м.п.      </w:t>
      </w:r>
      <w:proofErr w:type="spellStart"/>
      <w:r>
        <w:rPr>
          <w:sz w:val="28"/>
          <w:szCs w:val="28"/>
        </w:rPr>
        <w:t>Гайдуллин</w:t>
      </w:r>
      <w:proofErr w:type="spellEnd"/>
      <w:r>
        <w:rPr>
          <w:sz w:val="28"/>
          <w:szCs w:val="28"/>
        </w:rPr>
        <w:t xml:space="preserve">  Х.Т.                                              </w:t>
      </w: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F90355" w:rsidRDefault="00F90355" w:rsidP="00661F54">
      <w:pPr>
        <w:jc w:val="both"/>
        <w:rPr>
          <w:sz w:val="28"/>
          <w:szCs w:val="28"/>
        </w:rPr>
      </w:pPr>
    </w:p>
    <w:p w:rsidR="00661F54" w:rsidRDefault="00661F54" w:rsidP="00661F54">
      <w:pPr>
        <w:jc w:val="both"/>
        <w:rPr>
          <w:sz w:val="28"/>
          <w:szCs w:val="28"/>
        </w:rPr>
      </w:pPr>
    </w:p>
    <w:p w:rsidR="00FF1D8A" w:rsidRPr="00FF1D8A" w:rsidRDefault="00FF1D8A" w:rsidP="00FF1D8A">
      <w:pPr>
        <w:pStyle w:val="2"/>
        <w:spacing w:before="0" w:line="240" w:lineRule="atLeast"/>
        <w:ind w:left="4819" w:right="50" w:firstLine="137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Соглашению 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>между органами местного самоуправления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сельское  поселение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Кунгаковский</w:t>
      </w:r>
      <w:proofErr w:type="spellEnd"/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сельсовет 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муниципального района </w:t>
      </w:r>
      <w:proofErr w:type="spellStart"/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>Аскинский</w:t>
      </w:r>
      <w:proofErr w:type="spellEnd"/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                         </w:t>
      </w:r>
    </w:p>
    <w:p w:rsidR="00FF1D8A" w:rsidRPr="00FF1D8A" w:rsidRDefault="00FF1D8A" w:rsidP="00FF1D8A">
      <w:pPr>
        <w:spacing w:line="240" w:lineRule="atLeast"/>
        <w:jc w:val="center"/>
        <w:rPr>
          <w:sz w:val="24"/>
          <w:szCs w:val="24"/>
        </w:rPr>
      </w:pPr>
      <w:r w:rsidRPr="00FF1D8A">
        <w:rPr>
          <w:sz w:val="24"/>
          <w:szCs w:val="24"/>
        </w:rPr>
        <w:t xml:space="preserve">                                                         Республики  Башкортостан</w:t>
      </w:r>
    </w:p>
    <w:p w:rsidR="00FF1D8A" w:rsidRPr="00FF1D8A" w:rsidRDefault="00FF1D8A" w:rsidP="00FF1D8A">
      <w:pPr>
        <w:pStyle w:val="2"/>
        <w:spacing w:before="0" w:line="240" w:lineRule="atLeast"/>
        <w:ind w:left="4111" w:right="5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муниципального района </w:t>
      </w:r>
      <w:proofErr w:type="spellStart"/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>Аскинский</w:t>
      </w:r>
      <w:proofErr w:type="spellEnd"/>
      <w:r w:rsidRPr="00FF1D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  </w:t>
      </w:r>
    </w:p>
    <w:p w:rsidR="00661F54" w:rsidRDefault="00FF1D8A" w:rsidP="00FF1D8A">
      <w:pPr>
        <w:spacing w:line="240" w:lineRule="atLeast"/>
        <w:jc w:val="center"/>
        <w:rPr>
          <w:sz w:val="24"/>
          <w:szCs w:val="24"/>
        </w:rPr>
      </w:pPr>
      <w:r w:rsidRPr="00FF1D8A">
        <w:rPr>
          <w:bCs/>
          <w:sz w:val="24"/>
          <w:szCs w:val="24"/>
        </w:rPr>
        <w:t xml:space="preserve">                </w:t>
      </w:r>
      <w:r w:rsidRPr="00FF1D8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FF1D8A">
        <w:rPr>
          <w:sz w:val="24"/>
          <w:szCs w:val="24"/>
        </w:rPr>
        <w:t>Республики  Башкортостан</w:t>
      </w:r>
    </w:p>
    <w:p w:rsidR="00661F54" w:rsidRDefault="00661F54" w:rsidP="00661F54">
      <w:pPr>
        <w:ind w:left="4111" w:right="50"/>
        <w:rPr>
          <w:sz w:val="24"/>
          <w:szCs w:val="24"/>
        </w:rPr>
      </w:pPr>
      <w:r>
        <w:t xml:space="preserve">              </w:t>
      </w:r>
    </w:p>
    <w:p w:rsidR="00661F54" w:rsidRDefault="00661F54" w:rsidP="00661F54">
      <w:pPr>
        <w:pStyle w:val="2"/>
        <w:ind w:left="4111" w:right="50"/>
        <w:jc w:val="right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</w:p>
    <w:p w:rsidR="00661F54" w:rsidRDefault="00661F54" w:rsidP="00661F54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сельскому поселению </w:t>
      </w:r>
      <w:proofErr w:type="spellStart"/>
      <w:r w:rsidR="00414CF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осуществление части переданных полномочий в части «расчета стоимости выполнения проектов «Разработка схем газоснабжения сельских поселений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61F54" w:rsidRDefault="00661F54" w:rsidP="00661F54">
      <w:pPr>
        <w:ind w:right="50"/>
        <w:jc w:val="both"/>
        <w:rPr>
          <w:sz w:val="24"/>
          <w:szCs w:val="24"/>
        </w:rPr>
      </w:pPr>
    </w:p>
    <w:p w:rsidR="00661F54" w:rsidRDefault="00661F54" w:rsidP="00661F54">
      <w:pPr>
        <w:ind w:right="50"/>
        <w:jc w:val="center"/>
        <w:rPr>
          <w:rFonts w:eastAsia="Calibri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0"/>
        <w:gridCol w:w="4675"/>
      </w:tblGrid>
      <w:tr w:rsidR="00661F54" w:rsidTr="00661F54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661F54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661F54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сельских администраций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4" w:rsidRDefault="00661F54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выделяемых финансовых средств из бюджета муниципального района </w:t>
            </w:r>
          </w:p>
          <w:p w:rsidR="00661F54" w:rsidRDefault="00661F54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661F54" w:rsidTr="00661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661F54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661F54">
            <w:pPr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4" w:rsidRDefault="00661F54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F54" w:rsidTr="00661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4" w:rsidRDefault="00661F54">
            <w:pPr>
              <w:spacing w:line="276" w:lineRule="auto"/>
              <w:ind w:right="5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4" w:rsidRDefault="00661F54">
            <w:pPr>
              <w:ind w:right="5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="00414CF5"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FF1D8A">
            <w:pPr>
              <w:spacing w:after="200" w:line="276" w:lineRule="auto"/>
              <w:ind w:right="5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51072,89</w:t>
            </w:r>
          </w:p>
        </w:tc>
      </w:tr>
      <w:tr w:rsidR="00661F54" w:rsidTr="00661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54" w:rsidRDefault="00661F54">
            <w:pPr>
              <w:spacing w:after="200" w:line="276" w:lineRule="auto"/>
              <w:ind w:right="5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54" w:rsidRDefault="00661F54">
            <w:pPr>
              <w:spacing w:after="200" w:line="276" w:lineRule="auto"/>
              <w:ind w:right="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54" w:rsidRDefault="00FF1D8A">
            <w:pPr>
              <w:spacing w:after="200" w:line="276" w:lineRule="auto"/>
              <w:ind w:right="5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51072,89</w:t>
            </w:r>
          </w:p>
        </w:tc>
      </w:tr>
    </w:tbl>
    <w:p w:rsidR="00661F54" w:rsidRDefault="00661F54" w:rsidP="00661F54">
      <w:pPr>
        <w:ind w:right="50"/>
        <w:jc w:val="both"/>
      </w:pPr>
    </w:p>
    <w:p w:rsidR="00FF1D8A" w:rsidRDefault="00FF1D8A" w:rsidP="007E1C3F">
      <w:pPr>
        <w:jc w:val="right"/>
        <w:rPr>
          <w:sz w:val="28"/>
          <w:szCs w:val="28"/>
        </w:rPr>
      </w:pPr>
    </w:p>
    <w:p w:rsidR="00FF1D8A" w:rsidRDefault="00FF1D8A" w:rsidP="007E1C3F">
      <w:pPr>
        <w:jc w:val="right"/>
        <w:rPr>
          <w:sz w:val="28"/>
          <w:szCs w:val="28"/>
        </w:rPr>
      </w:pPr>
    </w:p>
    <w:p w:rsidR="00FF1D8A" w:rsidRDefault="00FF1D8A" w:rsidP="007E1C3F">
      <w:pPr>
        <w:jc w:val="right"/>
        <w:rPr>
          <w:sz w:val="28"/>
          <w:szCs w:val="28"/>
        </w:rPr>
      </w:pPr>
    </w:p>
    <w:sectPr w:rsidR="00FF1D8A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41" w:rsidRDefault="00447841" w:rsidP="00136A57">
      <w:r>
        <w:separator/>
      </w:r>
    </w:p>
  </w:endnote>
  <w:endnote w:type="continuationSeparator" w:id="0">
    <w:p w:rsidR="00447841" w:rsidRDefault="00447841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41" w:rsidRDefault="00447841" w:rsidP="00136A57">
      <w:r>
        <w:separator/>
      </w:r>
    </w:p>
  </w:footnote>
  <w:footnote w:type="continuationSeparator" w:id="0">
    <w:p w:rsidR="00447841" w:rsidRDefault="00447841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360D7"/>
    <w:rsid w:val="00044EBB"/>
    <w:rsid w:val="000516CF"/>
    <w:rsid w:val="00065599"/>
    <w:rsid w:val="00065C0E"/>
    <w:rsid w:val="000A0404"/>
    <w:rsid w:val="000A1252"/>
    <w:rsid w:val="000B08BC"/>
    <w:rsid w:val="000B0E15"/>
    <w:rsid w:val="000B7C71"/>
    <w:rsid w:val="000C5029"/>
    <w:rsid w:val="000E0F04"/>
    <w:rsid w:val="000F7755"/>
    <w:rsid w:val="000F7B26"/>
    <w:rsid w:val="00114146"/>
    <w:rsid w:val="00124F74"/>
    <w:rsid w:val="001301F1"/>
    <w:rsid w:val="00134418"/>
    <w:rsid w:val="00136A57"/>
    <w:rsid w:val="00152FAA"/>
    <w:rsid w:val="00153132"/>
    <w:rsid w:val="00154D19"/>
    <w:rsid w:val="00182C95"/>
    <w:rsid w:val="001B1722"/>
    <w:rsid w:val="001B25B3"/>
    <w:rsid w:val="001B2B78"/>
    <w:rsid w:val="001B5B0C"/>
    <w:rsid w:val="001C0E9F"/>
    <w:rsid w:val="001E176A"/>
    <w:rsid w:val="00210532"/>
    <w:rsid w:val="00227940"/>
    <w:rsid w:val="0024210E"/>
    <w:rsid w:val="00242E16"/>
    <w:rsid w:val="00272934"/>
    <w:rsid w:val="00274771"/>
    <w:rsid w:val="002C79A4"/>
    <w:rsid w:val="002E57F9"/>
    <w:rsid w:val="002F27D2"/>
    <w:rsid w:val="0033707A"/>
    <w:rsid w:val="00340229"/>
    <w:rsid w:val="003402F0"/>
    <w:rsid w:val="003501F0"/>
    <w:rsid w:val="00362585"/>
    <w:rsid w:val="00363FB8"/>
    <w:rsid w:val="003926B8"/>
    <w:rsid w:val="00396C93"/>
    <w:rsid w:val="003A1E83"/>
    <w:rsid w:val="003A343D"/>
    <w:rsid w:val="003A3E05"/>
    <w:rsid w:val="003C4B79"/>
    <w:rsid w:val="003D3D10"/>
    <w:rsid w:val="003E26B6"/>
    <w:rsid w:val="003E4E76"/>
    <w:rsid w:val="003F03DB"/>
    <w:rsid w:val="00405D6F"/>
    <w:rsid w:val="00411C50"/>
    <w:rsid w:val="00414CF5"/>
    <w:rsid w:val="004208D8"/>
    <w:rsid w:val="00440CBC"/>
    <w:rsid w:val="0044705C"/>
    <w:rsid w:val="00447841"/>
    <w:rsid w:val="004559A0"/>
    <w:rsid w:val="00466C2D"/>
    <w:rsid w:val="00492069"/>
    <w:rsid w:val="00493FA6"/>
    <w:rsid w:val="00497212"/>
    <w:rsid w:val="004B7343"/>
    <w:rsid w:val="004C3AEA"/>
    <w:rsid w:val="004D1F04"/>
    <w:rsid w:val="004D232D"/>
    <w:rsid w:val="004E3AFE"/>
    <w:rsid w:val="004E4BA8"/>
    <w:rsid w:val="00507C3E"/>
    <w:rsid w:val="0051161B"/>
    <w:rsid w:val="00525C47"/>
    <w:rsid w:val="00530B78"/>
    <w:rsid w:val="00543400"/>
    <w:rsid w:val="005472F3"/>
    <w:rsid w:val="0055714B"/>
    <w:rsid w:val="00557915"/>
    <w:rsid w:val="00560896"/>
    <w:rsid w:val="00575370"/>
    <w:rsid w:val="005953D4"/>
    <w:rsid w:val="005A5B4E"/>
    <w:rsid w:val="005B2A55"/>
    <w:rsid w:val="005B4017"/>
    <w:rsid w:val="005F3AE8"/>
    <w:rsid w:val="005F4231"/>
    <w:rsid w:val="006006D0"/>
    <w:rsid w:val="00610B74"/>
    <w:rsid w:val="00611A54"/>
    <w:rsid w:val="00634419"/>
    <w:rsid w:val="00645E56"/>
    <w:rsid w:val="00653E68"/>
    <w:rsid w:val="00656083"/>
    <w:rsid w:val="00661F54"/>
    <w:rsid w:val="00664762"/>
    <w:rsid w:val="006723CE"/>
    <w:rsid w:val="006970AD"/>
    <w:rsid w:val="006B7423"/>
    <w:rsid w:val="007079CA"/>
    <w:rsid w:val="00715BCF"/>
    <w:rsid w:val="00721DE3"/>
    <w:rsid w:val="00765CC9"/>
    <w:rsid w:val="007860E0"/>
    <w:rsid w:val="007A5A00"/>
    <w:rsid w:val="007B0392"/>
    <w:rsid w:val="007B5D0B"/>
    <w:rsid w:val="007D25DC"/>
    <w:rsid w:val="007E1C3F"/>
    <w:rsid w:val="007F02B1"/>
    <w:rsid w:val="007F099F"/>
    <w:rsid w:val="008036F0"/>
    <w:rsid w:val="00824715"/>
    <w:rsid w:val="00826AFB"/>
    <w:rsid w:val="00893BF3"/>
    <w:rsid w:val="008A20A7"/>
    <w:rsid w:val="008D4681"/>
    <w:rsid w:val="008D5865"/>
    <w:rsid w:val="008F7D73"/>
    <w:rsid w:val="0090534A"/>
    <w:rsid w:val="0091505B"/>
    <w:rsid w:val="009216C5"/>
    <w:rsid w:val="00922C80"/>
    <w:rsid w:val="0093723B"/>
    <w:rsid w:val="0094281C"/>
    <w:rsid w:val="009836F2"/>
    <w:rsid w:val="009F4C6A"/>
    <w:rsid w:val="00A01BB3"/>
    <w:rsid w:val="00A067E9"/>
    <w:rsid w:val="00A10048"/>
    <w:rsid w:val="00A12ABF"/>
    <w:rsid w:val="00A13E3F"/>
    <w:rsid w:val="00A150EA"/>
    <w:rsid w:val="00A1747E"/>
    <w:rsid w:val="00A21691"/>
    <w:rsid w:val="00A35AA8"/>
    <w:rsid w:val="00A41649"/>
    <w:rsid w:val="00A60957"/>
    <w:rsid w:val="00AA4E56"/>
    <w:rsid w:val="00AB0A06"/>
    <w:rsid w:val="00AB5EDA"/>
    <w:rsid w:val="00AC22F9"/>
    <w:rsid w:val="00AE535B"/>
    <w:rsid w:val="00AE6B8D"/>
    <w:rsid w:val="00AF3689"/>
    <w:rsid w:val="00AF48A1"/>
    <w:rsid w:val="00B02FB5"/>
    <w:rsid w:val="00B21A6C"/>
    <w:rsid w:val="00B30C34"/>
    <w:rsid w:val="00B32727"/>
    <w:rsid w:val="00B35212"/>
    <w:rsid w:val="00B41EE4"/>
    <w:rsid w:val="00B56FD8"/>
    <w:rsid w:val="00B6632E"/>
    <w:rsid w:val="00B8249E"/>
    <w:rsid w:val="00BA40ED"/>
    <w:rsid w:val="00BB491F"/>
    <w:rsid w:val="00BB53C1"/>
    <w:rsid w:val="00BD2DAA"/>
    <w:rsid w:val="00BD349F"/>
    <w:rsid w:val="00BD6F2B"/>
    <w:rsid w:val="00BF2247"/>
    <w:rsid w:val="00BF7ED6"/>
    <w:rsid w:val="00C03D0F"/>
    <w:rsid w:val="00C362D8"/>
    <w:rsid w:val="00C40058"/>
    <w:rsid w:val="00C43D19"/>
    <w:rsid w:val="00C5188A"/>
    <w:rsid w:val="00CA17D0"/>
    <w:rsid w:val="00CB054A"/>
    <w:rsid w:val="00CB19D7"/>
    <w:rsid w:val="00CB29D4"/>
    <w:rsid w:val="00CF7FBC"/>
    <w:rsid w:val="00D23D0F"/>
    <w:rsid w:val="00D25326"/>
    <w:rsid w:val="00D26AD8"/>
    <w:rsid w:val="00D341EE"/>
    <w:rsid w:val="00D425DF"/>
    <w:rsid w:val="00D47FAC"/>
    <w:rsid w:val="00D529AB"/>
    <w:rsid w:val="00D52D58"/>
    <w:rsid w:val="00D64372"/>
    <w:rsid w:val="00D74071"/>
    <w:rsid w:val="00D74E0B"/>
    <w:rsid w:val="00D87C7E"/>
    <w:rsid w:val="00DA07CE"/>
    <w:rsid w:val="00DA08FE"/>
    <w:rsid w:val="00DA7DA6"/>
    <w:rsid w:val="00DC5332"/>
    <w:rsid w:val="00DE3708"/>
    <w:rsid w:val="00DE4E40"/>
    <w:rsid w:val="00DE6AC7"/>
    <w:rsid w:val="00DF593A"/>
    <w:rsid w:val="00E066DE"/>
    <w:rsid w:val="00E10BB8"/>
    <w:rsid w:val="00E14475"/>
    <w:rsid w:val="00E3060A"/>
    <w:rsid w:val="00E577AF"/>
    <w:rsid w:val="00E60A17"/>
    <w:rsid w:val="00E74C3F"/>
    <w:rsid w:val="00E75327"/>
    <w:rsid w:val="00E861D7"/>
    <w:rsid w:val="00E932BE"/>
    <w:rsid w:val="00E968A4"/>
    <w:rsid w:val="00EA0DE1"/>
    <w:rsid w:val="00EA40A3"/>
    <w:rsid w:val="00EA7207"/>
    <w:rsid w:val="00EE5BE9"/>
    <w:rsid w:val="00F01940"/>
    <w:rsid w:val="00F10368"/>
    <w:rsid w:val="00F114C9"/>
    <w:rsid w:val="00F22438"/>
    <w:rsid w:val="00F23C86"/>
    <w:rsid w:val="00F25AA5"/>
    <w:rsid w:val="00F30C6F"/>
    <w:rsid w:val="00F36C5C"/>
    <w:rsid w:val="00F60096"/>
    <w:rsid w:val="00F63F64"/>
    <w:rsid w:val="00F64633"/>
    <w:rsid w:val="00F66D5A"/>
    <w:rsid w:val="00F675D2"/>
    <w:rsid w:val="00F90355"/>
    <w:rsid w:val="00FB6DC3"/>
    <w:rsid w:val="00FC42AA"/>
    <w:rsid w:val="00FC48A2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F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uiPriority w:val="99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B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0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AF3689"/>
    <w:rPr>
      <w:rFonts w:eastAsia="Calibri"/>
    </w:rPr>
  </w:style>
  <w:style w:type="character" w:customStyle="1" w:styleId="af0">
    <w:name w:val="Текст сноски Знак"/>
    <w:basedOn w:val="a0"/>
    <w:link w:val="af"/>
    <w:uiPriority w:val="99"/>
    <w:semiHidden/>
    <w:rsid w:val="00AF368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F3689"/>
    <w:rPr>
      <w:rFonts w:ascii="Arial" w:hAnsi="Arial" w:cs="Arial"/>
    </w:rPr>
  </w:style>
  <w:style w:type="paragraph" w:customStyle="1" w:styleId="ConsPlusNormal0">
    <w:name w:val="ConsPlusNormal"/>
    <w:link w:val="ConsPlusNormal"/>
    <w:rsid w:val="00AF3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661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ngak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2019-09-14T06:06:00Z</cp:lastPrinted>
  <dcterms:created xsi:type="dcterms:W3CDTF">2016-12-12T11:30:00Z</dcterms:created>
  <dcterms:modified xsi:type="dcterms:W3CDTF">2019-09-14T06:24:00Z</dcterms:modified>
</cp:coreProperties>
</file>