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3B5AC4" w:rsidTr="00D33BF4">
        <w:trPr>
          <w:trHeight w:val="2157"/>
        </w:trPr>
        <w:tc>
          <w:tcPr>
            <w:tcW w:w="4339" w:type="dxa"/>
          </w:tcPr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3B5AC4" w:rsidRDefault="003B5AC4" w:rsidP="00D33BF4">
            <w:pPr>
              <w:spacing w:after="200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2163" w:type="dxa"/>
          </w:tcPr>
          <w:p w:rsidR="003B5AC4" w:rsidRDefault="00C86337" w:rsidP="00D33BF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8" type="#_x0000_t75" alt="Gerb_Askino" style="position:absolute;left:0;text-align:left;margin-left:6.75pt;margin-top:.2pt;width:73.3pt;height:81pt;z-index:3;visibility:visible;mso-position-horizontal-relative:text;mso-position-vertical-relative:text">
                  <v:imagedata r:id="rId4" o:title="Gerb_Askino"/>
                </v:shape>
              </w:pict>
            </w:r>
          </w:p>
          <w:p w:rsidR="003B5AC4" w:rsidRDefault="003B5AC4" w:rsidP="00D33BF4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940" w:type="dxa"/>
          </w:tcPr>
          <w:p w:rsidR="003B5AC4" w:rsidRDefault="003B5AC4" w:rsidP="00D33BF4">
            <w:pPr>
              <w:ind w:right="11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3B5AC4" w:rsidRDefault="003B5AC4" w:rsidP="00D33BF4">
            <w:pPr>
              <w:spacing w:after="200"/>
              <w:jc w:val="both"/>
              <w:rPr>
                <w:lang w:eastAsia="en-US"/>
              </w:rPr>
            </w:pPr>
          </w:p>
        </w:tc>
      </w:tr>
    </w:tbl>
    <w:p w:rsidR="003B5AC4" w:rsidRPr="00536BAA" w:rsidRDefault="00C86337" w:rsidP="003B5AC4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C86337">
        <w:rPr>
          <w:rFonts w:ascii="Times New Roman" w:hAnsi="Times New Roman" w:cs="Times New Roman"/>
        </w:rPr>
        <w:pict>
          <v:line id="_x0000_s1027" style="position:absolute;z-index:2;mso-position-horizontal-relative:text;mso-position-vertical-relative:text" from="-30pt,90pt" to="519pt,90pt"/>
        </w:pict>
      </w:r>
      <w:r w:rsidRPr="00C86337">
        <w:rPr>
          <w:rFonts w:ascii="Times New Roman" w:hAnsi="Times New Roman" w:cs="Times New Roman"/>
        </w:rPr>
        <w:pict>
          <v:line id="_x0000_s1026" style="position:absolute;z-index:1;mso-position-horizontal-relative:text;mso-position-vertical-relative:text" from="-30pt,81pt" to="519pt,81pt" strokeweight="3pt"/>
        </w:pict>
      </w:r>
      <w:r w:rsidR="003B5AC4"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  </w:t>
      </w:r>
      <w:r w:rsidR="003B5AC4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</w:t>
      </w:r>
      <w:r w:rsidR="003B5AC4"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</w:t>
      </w:r>
      <w:r w:rsidR="003B5AC4">
        <w:rPr>
          <w:rFonts w:ascii="Times New Roman" w:hAnsi="Times New Roman" w:cs="Times New Roman"/>
          <w:b w:val="0"/>
          <w:sz w:val="28"/>
          <w:szCs w:val="28"/>
          <w:lang w:val="be-BY"/>
        </w:rPr>
        <w:t>21</w:t>
      </w:r>
      <w:r w:rsidR="003B5AC4"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>- ое заседание 28-го созыва</w:t>
      </w:r>
    </w:p>
    <w:p w:rsidR="003B5AC4" w:rsidRDefault="003B5AC4" w:rsidP="003B5AC4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 xml:space="preserve">        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B5AC4" w:rsidRDefault="003B5AC4" w:rsidP="003B5AC4">
      <w:pPr>
        <w:rPr>
          <w:sz w:val="28"/>
          <w:szCs w:val="28"/>
        </w:rPr>
      </w:pPr>
      <w:r>
        <w:rPr>
          <w:sz w:val="28"/>
          <w:szCs w:val="28"/>
        </w:rPr>
        <w:t xml:space="preserve">   29 декабрь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№120                           29 декабря 2021 года</w:t>
      </w:r>
    </w:p>
    <w:p w:rsidR="003B5AC4" w:rsidRDefault="003B5AC4" w:rsidP="001E78AD">
      <w:pPr>
        <w:pStyle w:val="a3"/>
        <w:jc w:val="center"/>
        <w:rPr>
          <w:b/>
        </w:rPr>
      </w:pPr>
    </w:p>
    <w:p w:rsidR="003B5AC4" w:rsidRDefault="003B5AC4" w:rsidP="001E78AD">
      <w:pPr>
        <w:pStyle w:val="a3"/>
        <w:jc w:val="center"/>
        <w:rPr>
          <w:b/>
        </w:rPr>
      </w:pPr>
    </w:p>
    <w:p w:rsidR="009B0EBA" w:rsidRPr="00750D0B" w:rsidRDefault="009B0EBA" w:rsidP="001E78AD">
      <w:pPr>
        <w:pStyle w:val="a3"/>
        <w:jc w:val="center"/>
        <w:rPr>
          <w:b/>
          <w:sz w:val="28"/>
          <w:szCs w:val="28"/>
        </w:rPr>
      </w:pPr>
      <w:r w:rsidRPr="00750D0B">
        <w:rPr>
          <w:b/>
          <w:sz w:val="28"/>
          <w:szCs w:val="28"/>
        </w:rPr>
        <w:t>О БЮДЖЕТЕ  СЕЛЬСКОГО ПОСЕЛЕНИЯ</w:t>
      </w:r>
      <w:r w:rsidR="003B5AC4" w:rsidRPr="00750D0B">
        <w:rPr>
          <w:b/>
          <w:sz w:val="28"/>
          <w:szCs w:val="28"/>
        </w:rPr>
        <w:t xml:space="preserve"> </w:t>
      </w:r>
      <w:r w:rsidRPr="00750D0B">
        <w:rPr>
          <w:b/>
          <w:sz w:val="28"/>
          <w:szCs w:val="28"/>
        </w:rPr>
        <w:t xml:space="preserve"> </w:t>
      </w:r>
      <w:r w:rsidR="00D17B77" w:rsidRPr="00750D0B">
        <w:rPr>
          <w:b/>
          <w:sz w:val="28"/>
          <w:szCs w:val="28"/>
        </w:rPr>
        <w:t>КУНГАКОВСКИЙ</w:t>
      </w:r>
      <w:r w:rsidRPr="00750D0B">
        <w:rPr>
          <w:b/>
          <w:sz w:val="28"/>
          <w:szCs w:val="28"/>
        </w:rPr>
        <w:t xml:space="preserve"> СЕЛЬСОВЕТ МУНИЦИПАЛЬНОГО РАЙОНА</w:t>
      </w:r>
    </w:p>
    <w:p w:rsidR="009B0EBA" w:rsidRPr="00750D0B" w:rsidRDefault="009B0EBA" w:rsidP="001E78AD">
      <w:pPr>
        <w:pStyle w:val="a3"/>
        <w:jc w:val="center"/>
        <w:rPr>
          <w:b/>
          <w:sz w:val="28"/>
          <w:szCs w:val="28"/>
        </w:rPr>
      </w:pPr>
      <w:r w:rsidRPr="00750D0B">
        <w:rPr>
          <w:b/>
          <w:sz w:val="28"/>
          <w:szCs w:val="28"/>
        </w:rPr>
        <w:t xml:space="preserve">АСКИНСКИЙ РАЙОН РЕСПУБЛИКИ БАШКОРТОСТАН </w:t>
      </w:r>
    </w:p>
    <w:p w:rsidR="009B0EBA" w:rsidRPr="00750D0B" w:rsidRDefault="009B0EBA" w:rsidP="001E78AD">
      <w:pPr>
        <w:pStyle w:val="a3"/>
        <w:jc w:val="center"/>
        <w:rPr>
          <w:b/>
          <w:sz w:val="28"/>
          <w:szCs w:val="28"/>
        </w:rPr>
      </w:pPr>
      <w:r w:rsidRPr="00750D0B">
        <w:rPr>
          <w:b/>
          <w:sz w:val="28"/>
          <w:szCs w:val="28"/>
        </w:rPr>
        <w:t xml:space="preserve">НА </w:t>
      </w:r>
      <w:r w:rsidR="00E84955" w:rsidRPr="00750D0B">
        <w:rPr>
          <w:b/>
          <w:sz w:val="28"/>
          <w:szCs w:val="28"/>
        </w:rPr>
        <w:t>20</w:t>
      </w:r>
      <w:r w:rsidR="002C247B" w:rsidRPr="00750D0B">
        <w:rPr>
          <w:b/>
          <w:sz w:val="28"/>
          <w:szCs w:val="28"/>
        </w:rPr>
        <w:t>2</w:t>
      </w:r>
      <w:r w:rsidR="007E565A" w:rsidRPr="00750D0B">
        <w:rPr>
          <w:b/>
          <w:sz w:val="28"/>
          <w:szCs w:val="28"/>
        </w:rPr>
        <w:t>2</w:t>
      </w:r>
      <w:r w:rsidRPr="00750D0B">
        <w:rPr>
          <w:b/>
          <w:sz w:val="28"/>
          <w:szCs w:val="28"/>
        </w:rPr>
        <w:t xml:space="preserve"> ГОД  И НА  ПЛАНОВЫЙ ПЕРИОД </w:t>
      </w:r>
      <w:r w:rsidR="002C247B" w:rsidRPr="00750D0B">
        <w:rPr>
          <w:b/>
          <w:sz w:val="28"/>
          <w:szCs w:val="28"/>
        </w:rPr>
        <w:t>202</w:t>
      </w:r>
      <w:r w:rsidR="007E565A" w:rsidRPr="00750D0B">
        <w:rPr>
          <w:b/>
          <w:sz w:val="28"/>
          <w:szCs w:val="28"/>
        </w:rPr>
        <w:t>3</w:t>
      </w:r>
      <w:proofErr w:type="gramStart"/>
      <w:r w:rsidRPr="00750D0B">
        <w:rPr>
          <w:b/>
          <w:sz w:val="28"/>
          <w:szCs w:val="28"/>
        </w:rPr>
        <w:t xml:space="preserve"> И</w:t>
      </w:r>
      <w:proofErr w:type="gramEnd"/>
      <w:r w:rsidRPr="00750D0B">
        <w:rPr>
          <w:b/>
          <w:sz w:val="28"/>
          <w:szCs w:val="28"/>
        </w:rPr>
        <w:t xml:space="preserve">  </w:t>
      </w:r>
      <w:r w:rsidR="002C247B" w:rsidRPr="00750D0B">
        <w:rPr>
          <w:b/>
          <w:sz w:val="28"/>
          <w:szCs w:val="28"/>
        </w:rPr>
        <w:t>202</w:t>
      </w:r>
      <w:r w:rsidR="007E565A" w:rsidRPr="00750D0B">
        <w:rPr>
          <w:b/>
          <w:sz w:val="28"/>
          <w:szCs w:val="28"/>
        </w:rPr>
        <w:t>4</w:t>
      </w:r>
      <w:r w:rsidRPr="00750D0B">
        <w:rPr>
          <w:b/>
          <w:sz w:val="28"/>
          <w:szCs w:val="28"/>
        </w:rPr>
        <w:t xml:space="preserve"> ГОДОВ</w:t>
      </w:r>
    </w:p>
    <w:p w:rsidR="009B0EBA" w:rsidRPr="00750D0B" w:rsidRDefault="009B0EBA" w:rsidP="001E78AD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9B0EBA" w:rsidRPr="00750D0B" w:rsidRDefault="009B0EBA" w:rsidP="001E78AD">
      <w:pPr>
        <w:pStyle w:val="a3"/>
        <w:ind w:left="720" w:firstLine="720"/>
        <w:rPr>
          <w:b/>
          <w:sz w:val="28"/>
          <w:szCs w:val="28"/>
        </w:rPr>
      </w:pPr>
      <w:r w:rsidRPr="00750D0B">
        <w:rPr>
          <w:sz w:val="28"/>
          <w:szCs w:val="28"/>
        </w:rPr>
        <w:t xml:space="preserve">Совет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 район Республики Башкортостан   </w:t>
      </w:r>
      <w:r w:rsidRPr="00750D0B">
        <w:rPr>
          <w:b/>
          <w:sz w:val="28"/>
          <w:szCs w:val="28"/>
        </w:rPr>
        <w:t xml:space="preserve"> РЕШИЛ:</w:t>
      </w:r>
    </w:p>
    <w:p w:rsidR="009B0EBA" w:rsidRPr="00750D0B" w:rsidRDefault="009B0EBA" w:rsidP="001E78AD">
      <w:pPr>
        <w:jc w:val="center"/>
        <w:rPr>
          <w:b/>
          <w:sz w:val="28"/>
          <w:szCs w:val="28"/>
        </w:rPr>
      </w:pP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Республики Башкортостан  на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2</w:t>
      </w:r>
      <w:r w:rsidRPr="00750D0B">
        <w:rPr>
          <w:sz w:val="28"/>
          <w:szCs w:val="28"/>
        </w:rPr>
        <w:t xml:space="preserve"> год:</w:t>
      </w: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в сумме    </w:t>
      </w:r>
      <w:r w:rsidR="00A763F6" w:rsidRPr="00750D0B">
        <w:rPr>
          <w:sz w:val="28"/>
          <w:szCs w:val="28"/>
        </w:rPr>
        <w:t>3 133,9</w:t>
      </w:r>
      <w:r w:rsidR="00E84955" w:rsidRPr="00750D0B">
        <w:rPr>
          <w:sz w:val="28"/>
          <w:szCs w:val="28"/>
        </w:rPr>
        <w:t xml:space="preserve"> </w:t>
      </w:r>
      <w:r w:rsidRPr="00750D0B">
        <w:rPr>
          <w:sz w:val="28"/>
          <w:szCs w:val="28"/>
        </w:rPr>
        <w:t xml:space="preserve">тыс. рублей. </w:t>
      </w: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в сумме   </w:t>
      </w:r>
      <w:r w:rsidR="00A763F6" w:rsidRPr="00750D0B">
        <w:rPr>
          <w:sz w:val="28"/>
          <w:szCs w:val="28"/>
        </w:rPr>
        <w:t>3 133,9</w:t>
      </w:r>
      <w:r w:rsidR="002C247B" w:rsidRPr="00750D0B">
        <w:rPr>
          <w:sz w:val="28"/>
          <w:szCs w:val="28"/>
        </w:rPr>
        <w:t xml:space="preserve"> </w:t>
      </w:r>
      <w:r w:rsidRPr="00750D0B">
        <w:rPr>
          <w:sz w:val="28"/>
          <w:szCs w:val="28"/>
        </w:rPr>
        <w:t>тыс. рублей.</w:t>
      </w: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   3) Дефицит (профицит)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в размере </w:t>
      </w:r>
      <w:proofErr w:type="gramStart"/>
      <w:r w:rsidRPr="00750D0B">
        <w:rPr>
          <w:sz w:val="28"/>
          <w:szCs w:val="28"/>
        </w:rPr>
        <w:t>о</w:t>
      </w:r>
      <w:proofErr w:type="gramEnd"/>
      <w:r w:rsidRPr="00750D0B">
        <w:rPr>
          <w:sz w:val="28"/>
          <w:szCs w:val="28"/>
        </w:rPr>
        <w:t xml:space="preserve"> рублей.</w:t>
      </w: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Республики Башкортостан  на плановый период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3</w:t>
      </w:r>
      <w:r w:rsidRPr="00750D0B">
        <w:rPr>
          <w:sz w:val="28"/>
          <w:szCs w:val="28"/>
        </w:rPr>
        <w:t xml:space="preserve"> и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4</w:t>
      </w:r>
      <w:r w:rsidRPr="00750D0B">
        <w:rPr>
          <w:sz w:val="28"/>
          <w:szCs w:val="28"/>
        </w:rPr>
        <w:t xml:space="preserve"> годов:</w:t>
      </w:r>
    </w:p>
    <w:p w:rsidR="009B0EBA" w:rsidRPr="00750D0B" w:rsidRDefault="009B0EBA" w:rsidP="00DD6FD8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на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3</w:t>
      </w:r>
      <w:r w:rsidRPr="00750D0B">
        <w:rPr>
          <w:sz w:val="28"/>
          <w:szCs w:val="28"/>
        </w:rPr>
        <w:t xml:space="preserve"> год   в сумме   </w:t>
      </w:r>
      <w:r w:rsidR="00A763F6" w:rsidRPr="00750D0B">
        <w:rPr>
          <w:sz w:val="28"/>
          <w:szCs w:val="28"/>
        </w:rPr>
        <w:t>2 590,2</w:t>
      </w:r>
      <w:r w:rsidRPr="00750D0B">
        <w:rPr>
          <w:sz w:val="28"/>
          <w:szCs w:val="28"/>
        </w:rPr>
        <w:t xml:space="preserve"> тыс. рублей и на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4</w:t>
      </w:r>
      <w:r w:rsidRPr="00750D0B">
        <w:rPr>
          <w:sz w:val="28"/>
          <w:szCs w:val="28"/>
        </w:rPr>
        <w:t xml:space="preserve"> год в сумме  </w:t>
      </w:r>
      <w:r w:rsidR="00A763F6" w:rsidRPr="00750D0B">
        <w:rPr>
          <w:sz w:val="28"/>
          <w:szCs w:val="28"/>
        </w:rPr>
        <w:t>2 652,6</w:t>
      </w:r>
      <w:r w:rsidRPr="00750D0B">
        <w:rPr>
          <w:sz w:val="28"/>
          <w:szCs w:val="28"/>
        </w:rPr>
        <w:t xml:space="preserve"> тыс. рублей</w:t>
      </w:r>
      <w:proofErr w:type="gramStart"/>
      <w:r w:rsidRPr="00750D0B">
        <w:rPr>
          <w:sz w:val="28"/>
          <w:szCs w:val="28"/>
        </w:rPr>
        <w:t xml:space="preserve"> .</w:t>
      </w:r>
      <w:proofErr w:type="gramEnd"/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  </w:t>
      </w:r>
      <w:proofErr w:type="gramStart"/>
      <w:r w:rsidRPr="00750D0B">
        <w:rPr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 на 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3</w:t>
      </w:r>
      <w:r w:rsidRPr="00750D0B">
        <w:rPr>
          <w:sz w:val="28"/>
          <w:szCs w:val="28"/>
        </w:rPr>
        <w:t xml:space="preserve"> год в сумме  </w:t>
      </w:r>
      <w:r w:rsidR="00A763F6" w:rsidRPr="00750D0B">
        <w:rPr>
          <w:sz w:val="28"/>
          <w:szCs w:val="28"/>
        </w:rPr>
        <w:t>2 590,2</w:t>
      </w:r>
      <w:r w:rsidR="00363C31" w:rsidRPr="00750D0B">
        <w:rPr>
          <w:sz w:val="28"/>
          <w:szCs w:val="28"/>
        </w:rPr>
        <w:t xml:space="preserve"> </w:t>
      </w:r>
      <w:r w:rsidRPr="00750D0B">
        <w:rPr>
          <w:sz w:val="28"/>
          <w:szCs w:val="28"/>
        </w:rPr>
        <w:t xml:space="preserve">тыс. рублей, </w:t>
      </w:r>
      <w:r w:rsidRPr="00750D0B">
        <w:rPr>
          <w:rStyle w:val="a4"/>
          <w:sz w:val="28"/>
          <w:szCs w:val="28"/>
        </w:rPr>
        <w:t xml:space="preserve">в том числе условно утвержденные расходы в сумме </w:t>
      </w:r>
      <w:r w:rsidR="007E565A" w:rsidRPr="00750D0B">
        <w:rPr>
          <w:rStyle w:val="a4"/>
          <w:sz w:val="28"/>
          <w:szCs w:val="28"/>
        </w:rPr>
        <w:t>57,1</w:t>
      </w:r>
      <w:r w:rsidRPr="00750D0B">
        <w:rPr>
          <w:rStyle w:val="a4"/>
          <w:sz w:val="28"/>
          <w:szCs w:val="28"/>
        </w:rPr>
        <w:t xml:space="preserve"> тыс. рублей</w:t>
      </w:r>
      <w:r w:rsidRPr="00750D0B">
        <w:rPr>
          <w:sz w:val="28"/>
          <w:szCs w:val="28"/>
        </w:rPr>
        <w:t xml:space="preserve"> и на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4</w:t>
      </w:r>
      <w:r w:rsidRPr="00750D0B">
        <w:rPr>
          <w:sz w:val="28"/>
          <w:szCs w:val="28"/>
        </w:rPr>
        <w:t xml:space="preserve"> год в сумме </w:t>
      </w:r>
      <w:r w:rsidR="00A763F6" w:rsidRPr="00750D0B">
        <w:rPr>
          <w:sz w:val="28"/>
          <w:szCs w:val="28"/>
        </w:rPr>
        <w:t>2 652,6</w:t>
      </w:r>
      <w:r w:rsidRPr="00750D0B">
        <w:rPr>
          <w:sz w:val="28"/>
          <w:szCs w:val="28"/>
        </w:rPr>
        <w:t xml:space="preserve"> тыс.</w:t>
      </w:r>
      <w:r w:rsidR="00E84955" w:rsidRPr="00750D0B">
        <w:rPr>
          <w:sz w:val="28"/>
          <w:szCs w:val="28"/>
        </w:rPr>
        <w:t xml:space="preserve"> </w:t>
      </w:r>
      <w:r w:rsidRPr="00750D0B">
        <w:rPr>
          <w:sz w:val="28"/>
          <w:szCs w:val="28"/>
        </w:rPr>
        <w:t>рублей,</w:t>
      </w:r>
      <w:r w:rsidRPr="00750D0B">
        <w:rPr>
          <w:rStyle w:val="a6"/>
          <w:sz w:val="28"/>
          <w:szCs w:val="28"/>
        </w:rPr>
        <w:t xml:space="preserve"> </w:t>
      </w:r>
      <w:r w:rsidRPr="00750D0B">
        <w:rPr>
          <w:rStyle w:val="a4"/>
          <w:sz w:val="28"/>
          <w:szCs w:val="28"/>
        </w:rPr>
        <w:t xml:space="preserve">в том числе условно утвержденные расходы в сумме  </w:t>
      </w:r>
      <w:r w:rsidR="007E565A" w:rsidRPr="00750D0B">
        <w:rPr>
          <w:rStyle w:val="a4"/>
          <w:sz w:val="28"/>
          <w:szCs w:val="28"/>
        </w:rPr>
        <w:t>114,3</w:t>
      </w:r>
      <w:r w:rsidRPr="00750D0B">
        <w:rPr>
          <w:rStyle w:val="a4"/>
          <w:sz w:val="28"/>
          <w:szCs w:val="28"/>
        </w:rPr>
        <w:t xml:space="preserve"> тыс. рублей.</w:t>
      </w:r>
      <w:proofErr w:type="gramEnd"/>
    </w:p>
    <w:p w:rsidR="009B0EBA" w:rsidRPr="00750D0B" w:rsidRDefault="00935B0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lastRenderedPageBreak/>
        <w:t>3</w:t>
      </w:r>
      <w:r w:rsidR="009B0EBA" w:rsidRPr="00750D0B">
        <w:rPr>
          <w:rFonts w:ascii="Times New Roman" w:hAnsi="Times New Roman"/>
          <w:sz w:val="28"/>
          <w:szCs w:val="28"/>
        </w:rPr>
        <w:t xml:space="preserve">.Установить поступления доходов в бюджет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750D0B">
        <w:rPr>
          <w:sz w:val="28"/>
          <w:szCs w:val="28"/>
        </w:rPr>
        <w:t xml:space="preserve">1) </w:t>
      </w:r>
      <w:r w:rsidRPr="00750D0B">
        <w:rPr>
          <w:rStyle w:val="a4"/>
          <w:sz w:val="28"/>
          <w:szCs w:val="28"/>
        </w:rPr>
        <w:t xml:space="preserve">на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2</w:t>
      </w:r>
      <w:r w:rsidRPr="00750D0B">
        <w:rPr>
          <w:rStyle w:val="a4"/>
          <w:sz w:val="28"/>
          <w:szCs w:val="28"/>
        </w:rPr>
        <w:t xml:space="preserve"> год согласно приложению </w:t>
      </w:r>
      <w:r w:rsidR="00935B0D" w:rsidRPr="00750D0B">
        <w:rPr>
          <w:rStyle w:val="a4"/>
          <w:sz w:val="28"/>
          <w:szCs w:val="28"/>
        </w:rPr>
        <w:t>1</w:t>
      </w:r>
      <w:r w:rsidRPr="00750D0B">
        <w:rPr>
          <w:sz w:val="28"/>
          <w:szCs w:val="28"/>
        </w:rPr>
        <w:t xml:space="preserve"> к настоящему решению</w:t>
      </w:r>
      <w:r w:rsidRPr="00750D0B">
        <w:rPr>
          <w:rStyle w:val="a4"/>
          <w:sz w:val="28"/>
          <w:szCs w:val="28"/>
        </w:rPr>
        <w:t>;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sz w:val="28"/>
          <w:szCs w:val="28"/>
        </w:rPr>
      </w:pPr>
      <w:r w:rsidRPr="00750D0B">
        <w:rPr>
          <w:rStyle w:val="a4"/>
          <w:sz w:val="28"/>
          <w:szCs w:val="28"/>
        </w:rPr>
        <w:t xml:space="preserve">2) на плановый период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3</w:t>
      </w:r>
      <w:r w:rsidRPr="00750D0B">
        <w:rPr>
          <w:rStyle w:val="a4"/>
          <w:sz w:val="28"/>
          <w:szCs w:val="28"/>
        </w:rPr>
        <w:t xml:space="preserve"> и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4</w:t>
      </w:r>
      <w:r w:rsidRPr="00750D0B">
        <w:rPr>
          <w:rStyle w:val="a4"/>
          <w:sz w:val="28"/>
          <w:szCs w:val="28"/>
        </w:rPr>
        <w:t xml:space="preserve"> годов согласно приложению </w:t>
      </w:r>
      <w:r w:rsidR="00935B0D" w:rsidRPr="00750D0B">
        <w:rPr>
          <w:rStyle w:val="a4"/>
          <w:sz w:val="28"/>
          <w:szCs w:val="28"/>
        </w:rPr>
        <w:t>2</w:t>
      </w:r>
      <w:r w:rsidRPr="00750D0B">
        <w:rPr>
          <w:rStyle w:val="a4"/>
          <w:sz w:val="28"/>
          <w:szCs w:val="28"/>
        </w:rPr>
        <w:t xml:space="preserve"> к </w:t>
      </w:r>
      <w:r w:rsidRPr="00750D0B">
        <w:rPr>
          <w:sz w:val="28"/>
          <w:szCs w:val="28"/>
        </w:rPr>
        <w:t>настоящему решению</w:t>
      </w:r>
      <w:r w:rsidRPr="00750D0B">
        <w:rPr>
          <w:rStyle w:val="a4"/>
          <w:sz w:val="28"/>
          <w:szCs w:val="28"/>
        </w:rPr>
        <w:t>.</w:t>
      </w:r>
    </w:p>
    <w:p w:rsidR="009B0EBA" w:rsidRPr="00750D0B" w:rsidRDefault="00935B0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0B">
        <w:rPr>
          <w:rFonts w:ascii="Times New Roman" w:hAnsi="Times New Roman"/>
          <w:sz w:val="28"/>
          <w:szCs w:val="28"/>
        </w:rPr>
        <w:t>4</w:t>
      </w:r>
      <w:r w:rsidR="009B0EBA" w:rsidRPr="00750D0B">
        <w:rPr>
          <w:rFonts w:ascii="Times New Roman" w:hAnsi="Times New Roman"/>
          <w:sz w:val="28"/>
          <w:szCs w:val="28"/>
        </w:rPr>
        <w:t xml:space="preserve">.Средства, поступающие во временное распоряжение получателей средств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 w:rsidR="009B0EBA" w:rsidRPr="00750D0B">
        <w:rPr>
          <w:sz w:val="28"/>
          <w:szCs w:val="28"/>
        </w:rPr>
        <w:t xml:space="preserve">   </w:t>
      </w:r>
      <w:r w:rsidR="009B0EBA" w:rsidRPr="00750D0B"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="009B0EBA" w:rsidRPr="00750D0B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9B0EBA" w:rsidRPr="00750D0B" w:rsidRDefault="00935B0D" w:rsidP="001E78AD">
      <w:pPr>
        <w:pStyle w:val="a3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750D0B">
        <w:rPr>
          <w:sz w:val="28"/>
          <w:szCs w:val="28"/>
        </w:rPr>
        <w:t>5</w:t>
      </w:r>
      <w:r w:rsidR="009B0EBA" w:rsidRPr="00750D0B">
        <w:rPr>
          <w:sz w:val="28"/>
          <w:szCs w:val="28"/>
        </w:rPr>
        <w:t xml:space="preserve">.1)Утвердить в пределах общего объема расходов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750D0B">
        <w:rPr>
          <w:sz w:val="28"/>
          <w:szCs w:val="28"/>
        </w:rPr>
        <w:t xml:space="preserve"> 1.1) </w:t>
      </w:r>
      <w:r w:rsidRPr="00750D0B">
        <w:rPr>
          <w:rStyle w:val="a4"/>
          <w:sz w:val="28"/>
          <w:szCs w:val="28"/>
        </w:rPr>
        <w:t xml:space="preserve">на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2</w:t>
      </w:r>
      <w:r w:rsidRPr="00750D0B">
        <w:rPr>
          <w:rStyle w:val="a4"/>
          <w:sz w:val="28"/>
          <w:szCs w:val="28"/>
        </w:rPr>
        <w:t xml:space="preserve"> год согласно приложению </w:t>
      </w:r>
      <w:r w:rsidR="00935B0D" w:rsidRPr="00750D0B">
        <w:rPr>
          <w:rStyle w:val="a4"/>
          <w:sz w:val="28"/>
          <w:szCs w:val="28"/>
        </w:rPr>
        <w:t>3</w:t>
      </w:r>
      <w:r w:rsidRPr="00750D0B">
        <w:rPr>
          <w:sz w:val="28"/>
          <w:szCs w:val="28"/>
        </w:rPr>
        <w:t xml:space="preserve"> к настоящему решению</w:t>
      </w:r>
      <w:r w:rsidRPr="00750D0B">
        <w:rPr>
          <w:rStyle w:val="a4"/>
          <w:sz w:val="28"/>
          <w:szCs w:val="28"/>
        </w:rPr>
        <w:t>;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750D0B">
        <w:rPr>
          <w:rStyle w:val="a4"/>
          <w:sz w:val="28"/>
          <w:szCs w:val="28"/>
        </w:rPr>
        <w:t xml:space="preserve"> 1.2) на плановый период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3</w:t>
      </w:r>
      <w:r w:rsidRPr="00750D0B">
        <w:rPr>
          <w:rStyle w:val="a4"/>
          <w:sz w:val="28"/>
          <w:szCs w:val="28"/>
        </w:rPr>
        <w:t xml:space="preserve"> и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4</w:t>
      </w:r>
      <w:r w:rsidRPr="00750D0B">
        <w:rPr>
          <w:rStyle w:val="a4"/>
          <w:sz w:val="28"/>
          <w:szCs w:val="28"/>
        </w:rPr>
        <w:t xml:space="preserve"> годов согласно приложению </w:t>
      </w:r>
      <w:r w:rsidR="00935B0D" w:rsidRPr="00750D0B">
        <w:rPr>
          <w:rStyle w:val="a4"/>
          <w:sz w:val="28"/>
          <w:szCs w:val="28"/>
        </w:rPr>
        <w:t>4</w:t>
      </w:r>
      <w:r w:rsidRPr="00750D0B">
        <w:rPr>
          <w:rStyle w:val="a4"/>
          <w:sz w:val="28"/>
          <w:szCs w:val="28"/>
        </w:rPr>
        <w:t xml:space="preserve"> к </w:t>
      </w:r>
      <w:r w:rsidRPr="00750D0B">
        <w:rPr>
          <w:sz w:val="28"/>
          <w:szCs w:val="28"/>
        </w:rPr>
        <w:t>настоящему решению</w:t>
      </w:r>
      <w:r w:rsidRPr="00750D0B">
        <w:rPr>
          <w:rStyle w:val="a4"/>
          <w:sz w:val="28"/>
          <w:szCs w:val="28"/>
        </w:rPr>
        <w:t>.</w:t>
      </w:r>
    </w:p>
    <w:p w:rsidR="009B0EBA" w:rsidRPr="00750D0B" w:rsidRDefault="009B0EBA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750D0B">
        <w:rPr>
          <w:color w:val="000000"/>
          <w:sz w:val="28"/>
          <w:szCs w:val="28"/>
        </w:rPr>
        <w:t>2) по целевым статьям</w:t>
      </w:r>
      <w:r w:rsidRPr="00750D0B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750D0B">
        <w:rPr>
          <w:color w:val="000000"/>
          <w:sz w:val="28"/>
          <w:szCs w:val="28"/>
        </w:rPr>
        <w:t xml:space="preserve"> </w:t>
      </w:r>
      <w:r w:rsidRPr="00750D0B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750D0B">
        <w:rPr>
          <w:sz w:val="28"/>
          <w:szCs w:val="28"/>
        </w:rPr>
        <w:t xml:space="preserve"> :</w:t>
      </w:r>
      <w:proofErr w:type="gramEnd"/>
      <w:r w:rsidRPr="00750D0B">
        <w:rPr>
          <w:sz w:val="28"/>
          <w:szCs w:val="28"/>
        </w:rPr>
        <w:t xml:space="preserve"> </w:t>
      </w:r>
    </w:p>
    <w:p w:rsidR="009B0EBA" w:rsidRPr="00750D0B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750D0B">
        <w:rPr>
          <w:sz w:val="28"/>
          <w:szCs w:val="28"/>
        </w:rPr>
        <w:t xml:space="preserve">2.1) </w:t>
      </w:r>
      <w:r w:rsidRPr="00750D0B">
        <w:rPr>
          <w:color w:val="000000"/>
          <w:sz w:val="28"/>
          <w:szCs w:val="28"/>
        </w:rPr>
        <w:t xml:space="preserve">на </w:t>
      </w:r>
      <w:r w:rsidR="002C247B" w:rsidRPr="00750D0B">
        <w:rPr>
          <w:color w:val="000000"/>
          <w:sz w:val="28"/>
          <w:szCs w:val="28"/>
        </w:rPr>
        <w:t>202</w:t>
      </w:r>
      <w:r w:rsidR="007E565A" w:rsidRPr="00750D0B">
        <w:rPr>
          <w:color w:val="000000"/>
          <w:sz w:val="28"/>
          <w:szCs w:val="28"/>
        </w:rPr>
        <w:t>2</w:t>
      </w:r>
      <w:r w:rsidRPr="00750D0B">
        <w:rPr>
          <w:color w:val="000000"/>
          <w:sz w:val="28"/>
          <w:szCs w:val="28"/>
        </w:rPr>
        <w:t xml:space="preserve"> год согласно приложению </w:t>
      </w:r>
      <w:r w:rsidR="00935B0D" w:rsidRPr="00750D0B">
        <w:rPr>
          <w:color w:val="000000"/>
          <w:sz w:val="28"/>
          <w:szCs w:val="28"/>
        </w:rPr>
        <w:t>5</w:t>
      </w:r>
      <w:r w:rsidRPr="00750D0B">
        <w:rPr>
          <w:sz w:val="28"/>
          <w:szCs w:val="28"/>
        </w:rPr>
        <w:t xml:space="preserve"> к настоящему решению</w:t>
      </w:r>
      <w:r w:rsidRPr="00750D0B">
        <w:rPr>
          <w:color w:val="000000"/>
          <w:sz w:val="28"/>
          <w:szCs w:val="28"/>
        </w:rPr>
        <w:t>;</w:t>
      </w:r>
    </w:p>
    <w:p w:rsidR="009B0EBA" w:rsidRPr="00750D0B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750D0B">
        <w:rPr>
          <w:color w:val="000000"/>
          <w:sz w:val="28"/>
          <w:szCs w:val="28"/>
        </w:rPr>
        <w:t xml:space="preserve">2.2)  на плановый период </w:t>
      </w:r>
      <w:r w:rsidR="002C247B" w:rsidRPr="00750D0B">
        <w:rPr>
          <w:color w:val="000000"/>
          <w:sz w:val="28"/>
          <w:szCs w:val="28"/>
        </w:rPr>
        <w:t>202</w:t>
      </w:r>
      <w:r w:rsidR="007E565A" w:rsidRPr="00750D0B">
        <w:rPr>
          <w:color w:val="000000"/>
          <w:sz w:val="28"/>
          <w:szCs w:val="28"/>
        </w:rPr>
        <w:t>3</w:t>
      </w:r>
      <w:r w:rsidRPr="00750D0B">
        <w:rPr>
          <w:color w:val="000000"/>
          <w:sz w:val="28"/>
          <w:szCs w:val="28"/>
        </w:rPr>
        <w:t xml:space="preserve"> и </w:t>
      </w:r>
      <w:r w:rsidR="002C247B" w:rsidRPr="00750D0B">
        <w:rPr>
          <w:color w:val="000000"/>
          <w:sz w:val="28"/>
          <w:szCs w:val="28"/>
        </w:rPr>
        <w:t>202</w:t>
      </w:r>
      <w:r w:rsidR="007E565A" w:rsidRPr="00750D0B">
        <w:rPr>
          <w:color w:val="000000"/>
          <w:sz w:val="28"/>
          <w:szCs w:val="28"/>
        </w:rPr>
        <w:t>4</w:t>
      </w:r>
      <w:r w:rsidRPr="00750D0B">
        <w:rPr>
          <w:color w:val="000000"/>
          <w:sz w:val="28"/>
          <w:szCs w:val="28"/>
        </w:rPr>
        <w:t xml:space="preserve"> годов согласно приложению </w:t>
      </w:r>
      <w:r w:rsidR="00935B0D" w:rsidRPr="00750D0B">
        <w:rPr>
          <w:color w:val="000000"/>
          <w:sz w:val="28"/>
          <w:szCs w:val="28"/>
        </w:rPr>
        <w:t>6</w:t>
      </w:r>
      <w:r w:rsidRPr="00750D0B">
        <w:rPr>
          <w:color w:val="000000"/>
          <w:sz w:val="28"/>
          <w:szCs w:val="28"/>
        </w:rPr>
        <w:t xml:space="preserve"> к </w:t>
      </w:r>
      <w:r w:rsidRPr="00750D0B">
        <w:rPr>
          <w:sz w:val="28"/>
          <w:szCs w:val="28"/>
        </w:rPr>
        <w:t>настоящему решению</w:t>
      </w:r>
      <w:r w:rsidRPr="00750D0B">
        <w:rPr>
          <w:color w:val="000000"/>
          <w:sz w:val="28"/>
          <w:szCs w:val="28"/>
        </w:rPr>
        <w:t>.</w:t>
      </w:r>
    </w:p>
    <w:p w:rsidR="009B0EBA" w:rsidRPr="00750D0B" w:rsidRDefault="009B0EBA" w:rsidP="006E38BD">
      <w:pPr>
        <w:tabs>
          <w:tab w:val="left" w:pos="720"/>
        </w:tabs>
        <w:jc w:val="both"/>
        <w:rPr>
          <w:sz w:val="28"/>
          <w:szCs w:val="28"/>
        </w:rPr>
      </w:pPr>
      <w:r w:rsidRPr="00750D0B"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750D0B">
        <w:rPr>
          <w:sz w:val="28"/>
          <w:szCs w:val="28"/>
        </w:rPr>
        <w:t xml:space="preserve">3.1) </w:t>
      </w:r>
      <w:r w:rsidRPr="00750D0B">
        <w:rPr>
          <w:rStyle w:val="a4"/>
          <w:sz w:val="28"/>
          <w:szCs w:val="28"/>
        </w:rPr>
        <w:t xml:space="preserve">на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2</w:t>
      </w:r>
      <w:r w:rsidRPr="00750D0B">
        <w:rPr>
          <w:rStyle w:val="a4"/>
          <w:sz w:val="28"/>
          <w:szCs w:val="28"/>
        </w:rPr>
        <w:t xml:space="preserve"> год согласно приложению </w:t>
      </w:r>
      <w:r w:rsidR="00935B0D" w:rsidRPr="00750D0B">
        <w:rPr>
          <w:rStyle w:val="a4"/>
          <w:sz w:val="28"/>
          <w:szCs w:val="28"/>
        </w:rPr>
        <w:t>7</w:t>
      </w:r>
      <w:r w:rsidRPr="00750D0B">
        <w:rPr>
          <w:sz w:val="28"/>
          <w:szCs w:val="28"/>
        </w:rPr>
        <w:t xml:space="preserve"> к настоящему решению</w:t>
      </w:r>
      <w:r w:rsidRPr="00750D0B">
        <w:rPr>
          <w:rStyle w:val="a4"/>
          <w:sz w:val="28"/>
          <w:szCs w:val="28"/>
        </w:rPr>
        <w:t>;</w:t>
      </w:r>
    </w:p>
    <w:p w:rsidR="009B0EBA" w:rsidRPr="00750D0B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0D0B">
        <w:rPr>
          <w:rStyle w:val="a4"/>
          <w:sz w:val="28"/>
          <w:szCs w:val="28"/>
        </w:rPr>
        <w:t xml:space="preserve">     3.2) на плановый период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3</w:t>
      </w:r>
      <w:r w:rsidRPr="00750D0B">
        <w:rPr>
          <w:rStyle w:val="a4"/>
          <w:sz w:val="28"/>
          <w:szCs w:val="28"/>
        </w:rPr>
        <w:t xml:space="preserve"> и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4</w:t>
      </w:r>
      <w:r w:rsidRPr="00750D0B">
        <w:rPr>
          <w:rStyle w:val="a4"/>
          <w:sz w:val="28"/>
          <w:szCs w:val="28"/>
        </w:rPr>
        <w:t xml:space="preserve"> годов согласно приложению </w:t>
      </w:r>
      <w:r w:rsidR="00935B0D" w:rsidRPr="00750D0B">
        <w:rPr>
          <w:rStyle w:val="a4"/>
          <w:sz w:val="28"/>
          <w:szCs w:val="28"/>
        </w:rPr>
        <w:t>8</w:t>
      </w:r>
      <w:r w:rsidRPr="00750D0B">
        <w:rPr>
          <w:rStyle w:val="a4"/>
          <w:sz w:val="28"/>
          <w:szCs w:val="28"/>
        </w:rPr>
        <w:t xml:space="preserve"> к </w:t>
      </w:r>
      <w:r w:rsidRPr="00750D0B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9B0EBA" w:rsidRPr="00750D0B" w:rsidRDefault="00935B0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0B">
        <w:rPr>
          <w:rFonts w:ascii="Times New Roman" w:hAnsi="Times New Roman"/>
          <w:sz w:val="28"/>
          <w:szCs w:val="28"/>
        </w:rPr>
        <w:t>6</w:t>
      </w:r>
      <w:r w:rsidR="009B0EBA" w:rsidRPr="00750D0B">
        <w:rPr>
          <w:rFonts w:ascii="Times New Roman" w:hAnsi="Times New Roman"/>
          <w:sz w:val="28"/>
          <w:szCs w:val="28"/>
        </w:rPr>
        <w:t xml:space="preserve">.1)Установить, что решения и иные нормативные правовые акты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="009B0EBA" w:rsidRPr="00750D0B">
        <w:rPr>
          <w:sz w:val="28"/>
          <w:szCs w:val="28"/>
        </w:rPr>
        <w:t xml:space="preserve"> </w:t>
      </w:r>
      <w:r w:rsidR="009B0EBA" w:rsidRPr="00750D0B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2</w:t>
      </w:r>
      <w:r w:rsidR="009B0EBA" w:rsidRPr="00750D0B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3</w:t>
      </w:r>
      <w:r w:rsidR="009B0EBA" w:rsidRPr="00750D0B">
        <w:rPr>
          <w:rFonts w:ascii="Times New Roman" w:hAnsi="Times New Roman"/>
          <w:sz w:val="28"/>
          <w:szCs w:val="28"/>
        </w:rPr>
        <w:t xml:space="preserve"> и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4</w:t>
      </w:r>
      <w:r w:rsidR="009B0EBA" w:rsidRPr="00750D0B"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</w:t>
      </w:r>
      <w:proofErr w:type="gramEnd"/>
      <w:r w:rsidR="009B0EBA" w:rsidRPr="00750D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0EBA" w:rsidRPr="00750D0B">
        <w:rPr>
          <w:rFonts w:ascii="Times New Roman" w:hAnsi="Times New Roman"/>
          <w:sz w:val="28"/>
          <w:szCs w:val="28"/>
        </w:rPr>
        <w:t xml:space="preserve">дополнительных источников </w:t>
      </w:r>
      <w:r w:rsidR="009B0EBA" w:rsidRPr="00750D0B">
        <w:rPr>
          <w:rFonts w:ascii="Times New Roman" w:hAnsi="Times New Roman"/>
          <w:sz w:val="28"/>
          <w:szCs w:val="28"/>
        </w:rPr>
        <w:lastRenderedPageBreak/>
        <w:t xml:space="preserve">доходов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="009B0EBA" w:rsidRPr="00750D0B">
        <w:rPr>
          <w:sz w:val="28"/>
          <w:szCs w:val="28"/>
        </w:rPr>
        <w:t xml:space="preserve"> </w:t>
      </w:r>
      <w:r w:rsidR="009B0EBA" w:rsidRPr="00750D0B"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="009B0EBA" w:rsidRPr="00750D0B">
        <w:rPr>
          <w:sz w:val="28"/>
          <w:szCs w:val="28"/>
        </w:rPr>
        <w:t xml:space="preserve"> </w:t>
      </w:r>
      <w:r w:rsidR="009B0EBA" w:rsidRPr="00750D0B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9B0EBA" w:rsidRPr="00750D0B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50D0B"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2</w:t>
      </w:r>
      <w:r w:rsidRPr="00750D0B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363C31" w:rsidRPr="00750D0B">
        <w:rPr>
          <w:rFonts w:ascii="Times New Roman" w:hAnsi="Times New Roman"/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 xml:space="preserve">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3</w:t>
      </w:r>
      <w:r w:rsidR="00363C31" w:rsidRPr="00750D0B">
        <w:rPr>
          <w:rFonts w:ascii="Times New Roman" w:hAnsi="Times New Roman"/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>и</w:t>
      </w:r>
      <w:r w:rsidR="00363C31" w:rsidRPr="00750D0B">
        <w:rPr>
          <w:rFonts w:ascii="Times New Roman" w:hAnsi="Times New Roman"/>
          <w:sz w:val="28"/>
          <w:szCs w:val="28"/>
        </w:rPr>
        <w:t xml:space="preserve">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4</w:t>
      </w:r>
      <w:r w:rsidRPr="00750D0B">
        <w:rPr>
          <w:rFonts w:ascii="Times New Roman" w:hAnsi="Times New Roman"/>
          <w:sz w:val="28"/>
          <w:szCs w:val="28"/>
        </w:rPr>
        <w:t xml:space="preserve"> годов либо сокращающие</w:t>
      </w:r>
      <w:proofErr w:type="gramEnd"/>
      <w:r w:rsidRPr="00750D0B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 w:rsidRPr="00750D0B">
        <w:rPr>
          <w:sz w:val="28"/>
          <w:szCs w:val="28"/>
        </w:rPr>
        <w:t xml:space="preserve">   </w:t>
      </w:r>
      <w:r w:rsidRPr="00750D0B">
        <w:rPr>
          <w:rFonts w:ascii="Times New Roman" w:hAnsi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9B0EBA" w:rsidRPr="00750D0B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 xml:space="preserve">  3)Администрация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2</w:t>
      </w:r>
      <w:r w:rsidRPr="00750D0B">
        <w:rPr>
          <w:rFonts w:ascii="Times New Roman" w:hAnsi="Times New Roman"/>
          <w:sz w:val="28"/>
          <w:szCs w:val="28"/>
        </w:rPr>
        <w:t>-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4</w:t>
      </w:r>
      <w:r w:rsidRPr="00750D0B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proofErr w:type="gramStart"/>
      <w:r w:rsidRPr="00750D0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0EBA" w:rsidRPr="00750D0B" w:rsidRDefault="00935B0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>7</w:t>
      </w:r>
      <w:r w:rsidR="009B0EBA" w:rsidRPr="00750D0B">
        <w:rPr>
          <w:rFonts w:ascii="Times New Roman" w:hAnsi="Times New Roman"/>
          <w:sz w:val="28"/>
          <w:szCs w:val="28"/>
        </w:rPr>
        <w:t xml:space="preserve">.1) Установить, что получатель средств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9B0EBA" w:rsidRPr="00750D0B" w:rsidRDefault="00935B0D" w:rsidP="00D03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D0B">
        <w:rPr>
          <w:sz w:val="28"/>
          <w:szCs w:val="28"/>
        </w:rPr>
        <w:t>8</w:t>
      </w:r>
      <w:r w:rsidR="009B0EBA" w:rsidRPr="00750D0B">
        <w:rPr>
          <w:sz w:val="28"/>
          <w:szCs w:val="28"/>
        </w:rPr>
        <w:t xml:space="preserve">. Установить объем межбюджетных трансфертов, получаемых в бюджет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из бюджета муниципального района  в </w:t>
      </w:r>
      <w:r w:rsidR="00FD7934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2</w:t>
      </w:r>
      <w:r w:rsidR="009B0EBA" w:rsidRPr="00750D0B">
        <w:rPr>
          <w:sz w:val="28"/>
          <w:szCs w:val="28"/>
        </w:rPr>
        <w:t xml:space="preserve"> году в сумме  </w:t>
      </w:r>
      <w:r w:rsidR="00A763F6" w:rsidRPr="00750D0B">
        <w:rPr>
          <w:sz w:val="28"/>
          <w:szCs w:val="28"/>
        </w:rPr>
        <w:t>2 699,9</w:t>
      </w:r>
      <w:r w:rsidR="009B0EBA" w:rsidRPr="00750D0B">
        <w:rPr>
          <w:sz w:val="28"/>
          <w:szCs w:val="28"/>
        </w:rPr>
        <w:t xml:space="preserve">  тыс. рублей,   в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3</w:t>
      </w:r>
      <w:r w:rsidR="009B0EBA" w:rsidRPr="00750D0B">
        <w:rPr>
          <w:sz w:val="28"/>
          <w:szCs w:val="28"/>
        </w:rPr>
        <w:t xml:space="preserve"> году  в сумме  </w:t>
      </w:r>
      <w:r w:rsidR="00A763F6" w:rsidRPr="00750D0B">
        <w:rPr>
          <w:sz w:val="28"/>
          <w:szCs w:val="28"/>
        </w:rPr>
        <w:t>2 098,1</w:t>
      </w:r>
      <w:r w:rsidR="009B0EBA" w:rsidRPr="00750D0B">
        <w:rPr>
          <w:sz w:val="28"/>
          <w:szCs w:val="28"/>
        </w:rPr>
        <w:t xml:space="preserve">  тыс</w:t>
      </w:r>
      <w:proofErr w:type="gramStart"/>
      <w:r w:rsidR="009B0EBA" w:rsidRPr="00750D0B">
        <w:rPr>
          <w:sz w:val="28"/>
          <w:szCs w:val="28"/>
        </w:rPr>
        <w:t>.р</w:t>
      </w:r>
      <w:proofErr w:type="gramEnd"/>
      <w:r w:rsidR="009B0EBA" w:rsidRPr="00750D0B">
        <w:rPr>
          <w:sz w:val="28"/>
          <w:szCs w:val="28"/>
        </w:rPr>
        <w:t xml:space="preserve">ублей и в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4</w:t>
      </w:r>
      <w:r w:rsidR="009B0EBA" w:rsidRPr="00750D0B">
        <w:rPr>
          <w:sz w:val="28"/>
          <w:szCs w:val="28"/>
        </w:rPr>
        <w:t xml:space="preserve"> году  </w:t>
      </w:r>
      <w:r w:rsidR="00A763F6" w:rsidRPr="00750D0B">
        <w:rPr>
          <w:sz w:val="28"/>
          <w:szCs w:val="28"/>
        </w:rPr>
        <w:t>2 098,3</w:t>
      </w:r>
      <w:bookmarkStart w:id="0" w:name="_GoBack"/>
      <w:bookmarkEnd w:id="0"/>
      <w:r w:rsidR="009B0EBA" w:rsidRPr="00750D0B">
        <w:rPr>
          <w:sz w:val="28"/>
          <w:szCs w:val="28"/>
        </w:rPr>
        <w:t xml:space="preserve"> тыс.рублей.          </w:t>
      </w:r>
    </w:p>
    <w:p w:rsidR="009B0EBA" w:rsidRPr="00750D0B" w:rsidRDefault="00935B0D" w:rsidP="001E78AD">
      <w:pPr>
        <w:ind w:firstLine="540"/>
        <w:jc w:val="both"/>
        <w:rPr>
          <w:sz w:val="28"/>
          <w:szCs w:val="28"/>
        </w:rPr>
      </w:pPr>
      <w:proofErr w:type="gramStart"/>
      <w:r w:rsidRPr="00750D0B">
        <w:rPr>
          <w:bCs/>
          <w:sz w:val="28"/>
          <w:szCs w:val="28"/>
        </w:rPr>
        <w:t>9</w:t>
      </w:r>
      <w:r w:rsidR="009B0EBA" w:rsidRPr="00750D0B">
        <w:rPr>
          <w:bCs/>
          <w:sz w:val="28"/>
          <w:szCs w:val="28"/>
        </w:rPr>
        <w:t>.</w:t>
      </w:r>
      <w:r w:rsidR="009B0EBA" w:rsidRPr="00750D0B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по состоянию на 1 января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2</w:t>
      </w:r>
      <w:r w:rsidR="009B0EBA" w:rsidRPr="00750D0B"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</w:t>
      </w:r>
      <w:proofErr w:type="gramEnd"/>
      <w:r w:rsidR="009B0EBA" w:rsidRPr="00750D0B">
        <w:rPr>
          <w:sz w:val="28"/>
          <w:szCs w:val="28"/>
        </w:rPr>
        <w:t xml:space="preserve"> Башкортостан.</w:t>
      </w:r>
    </w:p>
    <w:p w:rsidR="009B0EBA" w:rsidRPr="00750D0B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>1</w:t>
      </w:r>
      <w:r w:rsidR="00935B0D" w:rsidRPr="00750D0B">
        <w:rPr>
          <w:rFonts w:ascii="Times New Roman" w:hAnsi="Times New Roman"/>
          <w:sz w:val="28"/>
          <w:szCs w:val="28"/>
        </w:rPr>
        <w:t>0</w:t>
      </w:r>
      <w:r w:rsidRPr="00750D0B">
        <w:rPr>
          <w:rFonts w:ascii="Times New Roman" w:hAnsi="Times New Roman"/>
          <w:sz w:val="28"/>
          <w:szCs w:val="28"/>
        </w:rPr>
        <w:t xml:space="preserve">.Данное решение вступает в силу с 1 января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2</w:t>
      </w:r>
      <w:r w:rsidRPr="00750D0B"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9B0EBA" w:rsidRPr="00750D0B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lastRenderedPageBreak/>
        <w:t>1</w:t>
      </w:r>
      <w:r w:rsidR="00935B0D" w:rsidRPr="00750D0B">
        <w:rPr>
          <w:rFonts w:ascii="Times New Roman" w:hAnsi="Times New Roman"/>
          <w:sz w:val="28"/>
          <w:szCs w:val="28"/>
        </w:rPr>
        <w:t>1</w:t>
      </w:r>
      <w:r w:rsidRPr="00750D0B">
        <w:rPr>
          <w:rFonts w:ascii="Times New Roman" w:hAnsi="Times New Roman"/>
          <w:sz w:val="28"/>
          <w:szCs w:val="28"/>
        </w:rPr>
        <w:t>.</w:t>
      </w:r>
      <w:proofErr w:type="gramStart"/>
      <w:r w:rsidRPr="00750D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0B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 w:rsidRPr="00750D0B">
        <w:rPr>
          <w:sz w:val="28"/>
          <w:szCs w:val="28"/>
        </w:rPr>
        <w:t xml:space="preserve">   </w:t>
      </w:r>
      <w:r w:rsidRPr="00750D0B"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2C247B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17B77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9B0EBA" w:rsidRDefault="009B0EBA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</w:t>
      </w:r>
      <w:r w:rsidR="00966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 w:rsidR="00FD7934">
        <w:rPr>
          <w:sz w:val="28"/>
          <w:szCs w:val="28"/>
        </w:rPr>
        <w:t>Суфиянов</w:t>
      </w:r>
      <w:proofErr w:type="spellEnd"/>
      <w:r w:rsidR="00FD7934">
        <w:rPr>
          <w:sz w:val="28"/>
          <w:szCs w:val="28"/>
        </w:rPr>
        <w:t xml:space="preserve"> Ф.Ф.</w:t>
      </w:r>
      <w:r>
        <w:rPr>
          <w:sz w:val="28"/>
          <w:szCs w:val="28"/>
        </w:rPr>
        <w:tab/>
      </w:r>
    </w:p>
    <w:p w:rsidR="009B0EBA" w:rsidRDefault="009B0EBA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p w:rsidR="003B5AC4" w:rsidRDefault="003B5AC4"/>
    <w:tbl>
      <w:tblPr>
        <w:tblW w:w="10080" w:type="dxa"/>
        <w:tblInd w:w="93" w:type="dxa"/>
        <w:tblLook w:val="04A0"/>
      </w:tblPr>
      <w:tblGrid>
        <w:gridCol w:w="3020"/>
        <w:gridCol w:w="4300"/>
        <w:gridCol w:w="2760"/>
      </w:tblGrid>
      <w:tr w:rsidR="008762B7" w:rsidRPr="00B2716F" w:rsidTr="00D33BF4">
        <w:trPr>
          <w:trHeight w:val="4050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Приложение № 1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  <w:r w:rsidRPr="00B2716F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от 2</w:t>
            </w:r>
            <w:r w:rsidRPr="008762B7">
              <w:rPr>
                <w:sz w:val="24"/>
                <w:szCs w:val="24"/>
              </w:rPr>
              <w:t>9</w:t>
            </w:r>
            <w:r w:rsidRPr="00B2716F">
              <w:rPr>
                <w:sz w:val="24"/>
                <w:szCs w:val="24"/>
              </w:rPr>
              <w:t xml:space="preserve">  декабря 20</w:t>
            </w:r>
            <w:r w:rsidRPr="008762B7">
              <w:rPr>
                <w:sz w:val="24"/>
                <w:szCs w:val="24"/>
              </w:rPr>
              <w:t>21</w:t>
            </w:r>
            <w:r w:rsidRPr="00B2716F">
              <w:rPr>
                <w:sz w:val="24"/>
                <w:szCs w:val="24"/>
              </w:rPr>
              <w:t xml:space="preserve"> года №</w:t>
            </w:r>
            <w:r w:rsidRPr="008762B7">
              <w:rPr>
                <w:sz w:val="24"/>
                <w:szCs w:val="24"/>
              </w:rPr>
              <w:t>120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           «О бюджете сельского поселения </w:t>
            </w: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Республики Башкортостан на 2022 год </w:t>
            </w:r>
          </w:p>
          <w:p w:rsidR="008762B7" w:rsidRPr="00B2716F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и на плановый период  2023-2024 годов"</w:t>
            </w:r>
          </w:p>
          <w:p w:rsidR="008762B7" w:rsidRDefault="008762B7" w:rsidP="00B27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762B7" w:rsidRPr="00B2716F" w:rsidRDefault="008762B7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ОБЪЕМ</w:t>
            </w:r>
          </w:p>
          <w:p w:rsidR="008762B7" w:rsidRPr="00B2716F" w:rsidRDefault="008762B7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 доходов бюджета сельского поселения </w:t>
            </w:r>
            <w:proofErr w:type="spellStart"/>
            <w:r w:rsidRPr="00B2716F">
              <w:rPr>
                <w:b/>
                <w:bCs/>
                <w:sz w:val="24"/>
                <w:szCs w:val="24"/>
              </w:rPr>
              <w:t>Кунгаковский</w:t>
            </w:r>
            <w:proofErr w:type="spellEnd"/>
            <w:r w:rsidRPr="00B2716F">
              <w:rPr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2716F">
              <w:rPr>
                <w:b/>
                <w:bCs/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b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8762B7" w:rsidRPr="00B2716F" w:rsidRDefault="008762B7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на 2022 год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F" w:rsidRPr="00B2716F" w:rsidRDefault="00B2716F" w:rsidP="00B27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F" w:rsidRPr="00B2716F" w:rsidRDefault="00B2716F" w:rsidP="00B2716F">
            <w:pPr>
              <w:jc w:val="center"/>
            </w:pPr>
            <w:r w:rsidRPr="00B2716F">
              <w:t>(тыс. руб.)</w:t>
            </w:r>
          </w:p>
        </w:tc>
      </w:tr>
      <w:tr w:rsidR="00B2716F" w:rsidRPr="00B2716F" w:rsidTr="008762B7">
        <w:trPr>
          <w:trHeight w:val="10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Сумма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3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3133,9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434,0</w:t>
            </w:r>
          </w:p>
        </w:tc>
      </w:tr>
      <w:tr w:rsidR="00B2716F" w:rsidRPr="00B2716F" w:rsidTr="008762B7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28,0  </w:t>
            </w:r>
          </w:p>
        </w:tc>
      </w:tr>
      <w:tr w:rsidR="00B2716F" w:rsidRPr="00B2716F" w:rsidTr="008762B7">
        <w:trPr>
          <w:trHeight w:val="24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1 01 02010 01 0000 110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28,0  </w:t>
            </w:r>
          </w:p>
        </w:tc>
      </w:tr>
      <w:tr w:rsidR="00B2716F" w:rsidRPr="00B2716F" w:rsidTr="008762B7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1 0503010 01 0000 110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0,0  </w:t>
            </w:r>
          </w:p>
        </w:tc>
      </w:tr>
      <w:tr w:rsidR="00B2716F" w:rsidRPr="00B2716F" w:rsidTr="008762B7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349,0  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1 06 01030 10 0000 110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Налоги  на имущество 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11,0  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1 06 06000  00000  110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338,0  </w:t>
            </w:r>
          </w:p>
        </w:tc>
      </w:tr>
      <w:tr w:rsidR="00B2716F" w:rsidRPr="00B2716F" w:rsidTr="008762B7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1 06 06043 10 0000  110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168,0  </w:t>
            </w:r>
          </w:p>
        </w:tc>
      </w:tr>
      <w:tr w:rsidR="00B2716F" w:rsidRPr="00B2716F" w:rsidTr="008762B7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1 06 06033 10 0000  110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170,0  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4,0  </w:t>
            </w:r>
          </w:p>
        </w:tc>
      </w:tr>
      <w:tr w:rsidR="00B2716F" w:rsidRPr="00B2716F" w:rsidTr="008762B7">
        <w:trPr>
          <w:trHeight w:val="225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4,0  </w:t>
            </w:r>
          </w:p>
        </w:tc>
      </w:tr>
      <w:tr w:rsidR="00B2716F" w:rsidRPr="00B2716F" w:rsidTr="008762B7">
        <w:trPr>
          <w:trHeight w:val="284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1 11 05000 00 0000 000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2716F">
              <w:rPr>
                <w:b/>
                <w:bCs/>
                <w:sz w:val="24"/>
                <w:szCs w:val="24"/>
              </w:rPr>
              <w:t>Доходы</w:t>
            </w:r>
            <w:proofErr w:type="gramStart"/>
            <w:r w:rsidRPr="00B2716F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B2716F">
              <w:rPr>
                <w:b/>
                <w:bCs/>
                <w:sz w:val="24"/>
                <w:szCs w:val="24"/>
              </w:rPr>
              <w:t>олучаемые</w:t>
            </w:r>
            <w:proofErr w:type="spellEnd"/>
            <w:r w:rsidRPr="00B2716F">
              <w:rPr>
                <w:b/>
                <w:bCs/>
                <w:sz w:val="24"/>
                <w:szCs w:val="24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53,0  </w:t>
            </w:r>
          </w:p>
        </w:tc>
      </w:tr>
      <w:tr w:rsidR="00B2716F" w:rsidRPr="00B2716F" w:rsidTr="008762B7">
        <w:trPr>
          <w:trHeight w:val="22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1,0  </w:t>
            </w:r>
          </w:p>
        </w:tc>
      </w:tr>
      <w:tr w:rsidR="00B2716F" w:rsidRPr="00B2716F" w:rsidTr="008762B7">
        <w:trPr>
          <w:trHeight w:val="22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1 11 05035 10 0000 120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color w:val="000000"/>
                <w:sz w:val="24"/>
                <w:szCs w:val="24"/>
              </w:rPr>
            </w:pPr>
            <w:r w:rsidRPr="00B2716F">
              <w:rPr>
                <w:color w:val="000000"/>
                <w:sz w:val="24"/>
                <w:szCs w:val="24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52,0  </w:t>
            </w:r>
          </w:p>
        </w:tc>
      </w:tr>
      <w:tr w:rsidR="00B2716F" w:rsidRPr="00B2716F" w:rsidTr="008762B7">
        <w:trPr>
          <w:trHeight w:val="84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716F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B2716F" w:rsidRPr="00B2716F" w:rsidTr="008762B7">
        <w:trPr>
          <w:trHeight w:val="22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br/>
            </w:r>
            <w:r w:rsidRPr="00B2716F">
              <w:rPr>
                <w:sz w:val="24"/>
                <w:szCs w:val="24"/>
              </w:rPr>
              <w:br/>
              <w:t>1 14 02053 10 0000 440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 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2 699,9  </w:t>
            </w:r>
          </w:p>
        </w:tc>
      </w:tr>
      <w:tr w:rsidR="00B2716F" w:rsidRPr="00B2716F" w:rsidTr="008762B7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2 02 16001 10 0000 150 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rFonts w:ascii="Stencil" w:hAnsi="Stencil"/>
                <w:sz w:val="24"/>
                <w:szCs w:val="24"/>
              </w:rPr>
            </w:pPr>
            <w:r w:rsidRPr="00B2716F">
              <w:rPr>
                <w:rFonts w:ascii="Stencil" w:hAnsi="Stencil"/>
                <w:sz w:val="24"/>
                <w:szCs w:val="24"/>
              </w:rPr>
              <w:t> </w:t>
            </w:r>
            <w:r w:rsidRPr="00B2716F">
              <w:rPr>
                <w:sz w:val="24"/>
                <w:szCs w:val="24"/>
              </w:rPr>
              <w:t>Дотации</w:t>
            </w:r>
            <w:r w:rsidRPr="00B2716F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бюджетам</w:t>
            </w:r>
            <w:r w:rsidRPr="00B2716F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поселений</w:t>
            </w:r>
            <w:r w:rsidRPr="00B2716F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на</w:t>
            </w:r>
            <w:r w:rsidRPr="00B2716F">
              <w:rPr>
                <w:rFonts w:ascii="Stencil" w:hAnsi="Stencil"/>
                <w:sz w:val="24"/>
                <w:szCs w:val="24"/>
              </w:rPr>
              <w:t> </w:t>
            </w:r>
            <w:r w:rsidRPr="00B2716F">
              <w:rPr>
                <w:sz w:val="24"/>
                <w:szCs w:val="24"/>
              </w:rPr>
              <w:t>выравнивание</w:t>
            </w:r>
            <w:r w:rsidRPr="00B2716F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бюджетной</w:t>
            </w:r>
            <w:r w:rsidRPr="00B2716F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1 851,0   </w:t>
            </w:r>
          </w:p>
        </w:tc>
      </w:tr>
      <w:tr w:rsidR="00B2716F" w:rsidRPr="00B2716F" w:rsidTr="008762B7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78,9  </w:t>
            </w:r>
          </w:p>
        </w:tc>
      </w:tr>
      <w:tr w:rsidR="00B2716F" w:rsidRPr="00B2716F" w:rsidTr="008762B7">
        <w:trPr>
          <w:trHeight w:val="23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2 02 49999 10 7404 150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500,0  </w:t>
            </w:r>
          </w:p>
        </w:tc>
      </w:tr>
      <w:tr w:rsidR="00B2716F" w:rsidRPr="00B2716F" w:rsidTr="008762B7">
        <w:trPr>
          <w:trHeight w:val="226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2 02 40014 10 0000 150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270,0  </w:t>
            </w:r>
          </w:p>
        </w:tc>
      </w:tr>
    </w:tbl>
    <w:p w:rsidR="003B5AC4" w:rsidRDefault="003B5AC4"/>
    <w:p w:rsidR="003B5AC4" w:rsidRDefault="003B5AC4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tbl>
      <w:tblPr>
        <w:tblW w:w="10221" w:type="dxa"/>
        <w:tblInd w:w="93" w:type="dxa"/>
        <w:tblLook w:val="04A0"/>
      </w:tblPr>
      <w:tblGrid>
        <w:gridCol w:w="3280"/>
        <w:gridCol w:w="4120"/>
        <w:gridCol w:w="1200"/>
        <w:gridCol w:w="1621"/>
      </w:tblGrid>
      <w:tr w:rsidR="003E0B87" w:rsidRPr="003E0B87" w:rsidTr="003E0B87">
        <w:trPr>
          <w:trHeight w:val="4679"/>
        </w:trPr>
        <w:tc>
          <w:tcPr>
            <w:tcW w:w="10221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  <w:noWrap/>
            <w:hideMark/>
          </w:tcPr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  <w:r w:rsidRPr="003E0B87">
              <w:rPr>
                <w:sz w:val="24"/>
                <w:szCs w:val="24"/>
              </w:rPr>
              <w:t>иложение № 2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к решению Совета сельского поселения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proofErr w:type="spellStart"/>
            <w:r w:rsidRPr="003E0B87">
              <w:rPr>
                <w:sz w:val="24"/>
                <w:szCs w:val="24"/>
              </w:rPr>
              <w:t>Кунгаковский</w:t>
            </w:r>
            <w:proofErr w:type="spellEnd"/>
            <w:r w:rsidRPr="003E0B87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proofErr w:type="spellStart"/>
            <w:r w:rsidRPr="003E0B87">
              <w:rPr>
                <w:sz w:val="24"/>
                <w:szCs w:val="24"/>
              </w:rPr>
              <w:t>Аскинский</w:t>
            </w:r>
            <w:proofErr w:type="spellEnd"/>
            <w:r w:rsidRPr="003E0B87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9</w:t>
            </w:r>
            <w:r w:rsidRPr="003E0B87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21</w:t>
            </w:r>
            <w:r w:rsidRPr="003E0B87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120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3E0B87">
              <w:rPr>
                <w:sz w:val="24"/>
                <w:szCs w:val="24"/>
              </w:rPr>
              <w:t>Кунгаковский</w:t>
            </w:r>
            <w:proofErr w:type="spellEnd"/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3E0B87">
              <w:rPr>
                <w:sz w:val="24"/>
                <w:szCs w:val="24"/>
              </w:rPr>
              <w:t>Аскинский</w:t>
            </w:r>
            <w:proofErr w:type="spellEnd"/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район Республики Башкортостан на 2022 год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и на плановый период 2023-2024</w:t>
            </w:r>
            <w:r>
              <w:rPr>
                <w:sz w:val="24"/>
                <w:szCs w:val="24"/>
              </w:rPr>
              <w:t>г</w:t>
            </w:r>
            <w:r w:rsidR="00750D0B">
              <w:rPr>
                <w:sz w:val="24"/>
                <w:szCs w:val="24"/>
              </w:rPr>
              <w:t>одов</w:t>
            </w:r>
            <w:r>
              <w:rPr>
                <w:sz w:val="24"/>
                <w:szCs w:val="24"/>
              </w:rPr>
              <w:t>»</w:t>
            </w:r>
          </w:p>
          <w:p w:rsidR="003E0B87" w:rsidRDefault="003E0B87" w:rsidP="003E0B8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E0B87" w:rsidRPr="003E0B87" w:rsidRDefault="003E0B87" w:rsidP="003E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E0B87">
              <w:rPr>
                <w:b/>
                <w:bCs/>
                <w:sz w:val="28"/>
                <w:szCs w:val="28"/>
              </w:rPr>
              <w:t>ОБЪЕМ</w:t>
            </w:r>
          </w:p>
          <w:p w:rsidR="003E0B87" w:rsidRPr="003E0B87" w:rsidRDefault="003E0B87" w:rsidP="003E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E0B87">
              <w:rPr>
                <w:b/>
                <w:bCs/>
                <w:sz w:val="28"/>
                <w:szCs w:val="28"/>
              </w:rPr>
              <w:t xml:space="preserve">доходов бюджета сельского поселения </w:t>
            </w:r>
            <w:proofErr w:type="spellStart"/>
            <w:r w:rsidRPr="003E0B87">
              <w:rPr>
                <w:b/>
                <w:bCs/>
                <w:sz w:val="28"/>
                <w:szCs w:val="28"/>
              </w:rPr>
              <w:t>Кунгаковский</w:t>
            </w:r>
            <w:proofErr w:type="spellEnd"/>
            <w:r w:rsidRPr="003E0B87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E0B87">
              <w:rPr>
                <w:b/>
                <w:bCs/>
                <w:sz w:val="28"/>
                <w:szCs w:val="28"/>
              </w:rPr>
              <w:t>Аскинский</w:t>
            </w:r>
            <w:proofErr w:type="spellEnd"/>
            <w:r w:rsidRPr="003E0B87">
              <w:rPr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b/>
                <w:bCs/>
                <w:sz w:val="28"/>
                <w:szCs w:val="28"/>
              </w:rPr>
              <w:t>на 2023-2024 годы</w:t>
            </w:r>
          </w:p>
        </w:tc>
      </w:tr>
      <w:tr w:rsidR="003E0B87" w:rsidRPr="003E0B87" w:rsidTr="003E0B8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87" w:rsidRPr="003E0B87" w:rsidRDefault="003E0B87" w:rsidP="003E0B8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87" w:rsidRPr="003E0B87" w:rsidRDefault="003E0B87" w:rsidP="003E0B8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B87" w:rsidRPr="003E0B87" w:rsidRDefault="003E0B87" w:rsidP="003E0B87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B87" w:rsidRPr="003E0B87" w:rsidRDefault="003E0B87" w:rsidP="003E0B87">
            <w:pPr>
              <w:jc w:val="center"/>
            </w:pPr>
            <w:r w:rsidRPr="003E0B87">
              <w:t>(тыс. руб.)</w:t>
            </w:r>
          </w:p>
        </w:tc>
      </w:tr>
      <w:tr w:rsidR="003E0B87" w:rsidRPr="003E0B87" w:rsidTr="003E0B8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B87" w:rsidRPr="003E0B87" w:rsidRDefault="003E0B87" w:rsidP="003E0B87">
            <w:pPr>
              <w:jc w:val="center"/>
            </w:pPr>
            <w:r w:rsidRPr="003E0B87">
              <w:t>Сумма</w:t>
            </w:r>
          </w:p>
        </w:tc>
      </w:tr>
      <w:tr w:rsidR="003E0B87" w:rsidRPr="003E0B87" w:rsidTr="003E0B87">
        <w:trPr>
          <w:trHeight w:val="96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2023 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2043 год</w:t>
            </w:r>
          </w:p>
        </w:tc>
      </w:tr>
      <w:tr w:rsidR="003E0B87" w:rsidRPr="003E0B87" w:rsidTr="003E0B87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4</w:t>
            </w:r>
          </w:p>
        </w:tc>
      </w:tr>
      <w:tr w:rsidR="003E0B87" w:rsidRPr="003E0B87" w:rsidTr="003E0B87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2590,2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2652,6</w:t>
            </w:r>
          </w:p>
        </w:tc>
      </w:tr>
      <w:tr w:rsidR="003E0B87" w:rsidRPr="003E0B87" w:rsidTr="003E0B87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1 00 00000 00 0000 000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492,1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554,3</w:t>
            </w:r>
          </w:p>
        </w:tc>
      </w:tr>
      <w:tr w:rsidR="003E0B87" w:rsidRPr="003E0B87" w:rsidTr="003E0B87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29,0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31,0  </w:t>
            </w:r>
          </w:p>
        </w:tc>
      </w:tr>
      <w:tr w:rsidR="003E0B87" w:rsidRPr="003E0B87" w:rsidTr="003E0B87">
        <w:trPr>
          <w:trHeight w:val="233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1 01 02010 01 0000 110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29,0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31,0  </w:t>
            </w:r>
          </w:p>
        </w:tc>
      </w:tr>
      <w:tr w:rsidR="003E0B87" w:rsidRPr="003E0B87" w:rsidTr="003E0B8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3E0B87" w:rsidRPr="003E0B87" w:rsidTr="003E0B8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1 0503010 01 0000 110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0,0  </w:t>
            </w:r>
          </w:p>
        </w:tc>
      </w:tr>
      <w:tr w:rsidR="003E0B87" w:rsidRPr="003E0B87" w:rsidTr="003E0B8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349,0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352,0  </w:t>
            </w:r>
          </w:p>
        </w:tc>
      </w:tr>
      <w:tr w:rsidR="003E0B87" w:rsidRPr="003E0B87" w:rsidTr="003E0B8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12,0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12,0  </w:t>
            </w:r>
          </w:p>
        </w:tc>
      </w:tr>
      <w:tr w:rsidR="003E0B87" w:rsidRPr="003E0B87" w:rsidTr="003E0B8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1 06 06000 10 0000  110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337,0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340,0  </w:t>
            </w:r>
          </w:p>
        </w:tc>
      </w:tr>
      <w:tr w:rsidR="003E0B87" w:rsidRPr="003E0B87" w:rsidTr="003E0B87">
        <w:trPr>
          <w:trHeight w:val="11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1 06 06043 10 0000  110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170,0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173,0  </w:t>
            </w:r>
          </w:p>
        </w:tc>
      </w:tr>
      <w:tr w:rsidR="003E0B87" w:rsidRPr="003E0B87" w:rsidTr="003E0B87">
        <w:trPr>
          <w:trHeight w:val="1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D33BF4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1 06 06033 10 0000  110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D33BF4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D33BF4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167,0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D33BF4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167,0  </w:t>
            </w:r>
          </w:p>
        </w:tc>
      </w:tr>
      <w:tr w:rsidR="003E0B87" w:rsidRPr="003E0B87" w:rsidTr="003E0B8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4,0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4,0  </w:t>
            </w:r>
          </w:p>
        </w:tc>
      </w:tr>
      <w:tr w:rsidR="003E0B87" w:rsidRPr="003E0B87" w:rsidTr="003E0B87">
        <w:trPr>
          <w:trHeight w:val="25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1 08 04020 01 0000 110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4,0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4,0  </w:t>
            </w:r>
          </w:p>
        </w:tc>
      </w:tr>
      <w:tr w:rsidR="003E0B87" w:rsidRPr="003E0B87" w:rsidTr="003E0B87">
        <w:trPr>
          <w:trHeight w:val="3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53,0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53,0  </w:t>
            </w:r>
          </w:p>
        </w:tc>
      </w:tr>
      <w:tr w:rsidR="003E0B87" w:rsidRPr="003E0B87" w:rsidTr="003E0B87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1 11 05025 10 0000 120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color w:val="000000"/>
                <w:sz w:val="24"/>
                <w:szCs w:val="24"/>
              </w:rPr>
            </w:pPr>
            <w:r w:rsidRPr="003E0B87">
              <w:rPr>
                <w:color w:val="000000"/>
                <w:sz w:val="24"/>
                <w:szCs w:val="24"/>
              </w:rPr>
              <w:t>Доходы, получаемые в виде арендной платы, а также средства от продажи права на заключение 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1,0  </w:t>
            </w:r>
          </w:p>
        </w:tc>
      </w:tr>
      <w:tr w:rsidR="003E0B87" w:rsidRPr="003E0B87" w:rsidTr="003E0B87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1 11 05035 10 0000 120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color w:val="000000"/>
                <w:sz w:val="24"/>
                <w:szCs w:val="24"/>
              </w:rPr>
            </w:pPr>
            <w:r w:rsidRPr="003E0B8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52,0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52,0  </w:t>
            </w:r>
          </w:p>
        </w:tc>
      </w:tr>
      <w:tr w:rsidR="003E0B87" w:rsidRPr="003E0B87" w:rsidTr="003E0B87">
        <w:trPr>
          <w:trHeight w:val="6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0B87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0,0  </w:t>
            </w:r>
          </w:p>
        </w:tc>
      </w:tr>
      <w:tr w:rsidR="003E0B87" w:rsidRPr="003E0B87" w:rsidTr="003E0B87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1 14 02053 10 0000 410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</w:tr>
      <w:tr w:rsidR="003E0B87" w:rsidRPr="003E0B87" w:rsidTr="003E0B87">
        <w:trPr>
          <w:trHeight w:val="169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</w:tr>
      <w:tr w:rsidR="003E0B87" w:rsidRPr="003E0B87" w:rsidTr="003E0B87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br/>
            </w:r>
            <w:r w:rsidRPr="003E0B87">
              <w:rPr>
                <w:sz w:val="24"/>
                <w:szCs w:val="24"/>
              </w:rPr>
              <w:br/>
              <w:t>1 14 02053 10 0000 440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</w:tr>
      <w:tr w:rsidR="003E0B87" w:rsidRPr="003E0B87" w:rsidTr="003E0B87">
        <w:trPr>
          <w:trHeight w:val="6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0B87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57,1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114,3</w:t>
            </w:r>
          </w:p>
        </w:tc>
      </w:tr>
      <w:tr w:rsidR="003E0B87" w:rsidRPr="003E0B87" w:rsidTr="003E0B87">
        <w:trPr>
          <w:trHeight w:val="68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1 17 05050 10 0000 180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color w:val="000000"/>
                <w:sz w:val="24"/>
                <w:szCs w:val="24"/>
              </w:rPr>
            </w:pPr>
            <w:r w:rsidRPr="003E0B87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57,1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114,3</w:t>
            </w:r>
          </w:p>
        </w:tc>
      </w:tr>
      <w:tr w:rsidR="003E0B87" w:rsidRPr="003E0B87" w:rsidTr="003E0B87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2 098,1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2 098,3  </w:t>
            </w:r>
          </w:p>
        </w:tc>
      </w:tr>
      <w:tr w:rsidR="003E0B87" w:rsidRPr="003E0B87" w:rsidTr="003E0B87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2 02 16001 10 0000 150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rFonts w:ascii="Stencil" w:hAnsi="Stencil"/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Дотации</w:t>
            </w:r>
            <w:r w:rsidRPr="003E0B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бюджетам</w:t>
            </w:r>
            <w:r w:rsidRPr="003E0B87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поселений</w:t>
            </w:r>
            <w:r w:rsidRPr="003E0B87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на</w:t>
            </w:r>
            <w:r w:rsidRPr="003E0B87">
              <w:rPr>
                <w:rFonts w:ascii="Stencil" w:hAnsi="Stencil"/>
                <w:sz w:val="24"/>
                <w:szCs w:val="24"/>
              </w:rPr>
              <w:t> </w:t>
            </w:r>
            <w:r w:rsidRPr="003E0B87">
              <w:rPr>
                <w:sz w:val="24"/>
                <w:szCs w:val="24"/>
              </w:rPr>
              <w:t>выравнивание</w:t>
            </w:r>
            <w:r w:rsidRPr="003E0B87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бюджетной</w:t>
            </w:r>
            <w:r w:rsidRPr="003E0B87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1 850,0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1 845,0  </w:t>
            </w:r>
          </w:p>
        </w:tc>
      </w:tr>
      <w:tr w:rsidR="003E0B87" w:rsidRPr="003E0B87" w:rsidTr="003E0B87">
        <w:trPr>
          <w:trHeight w:val="117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2 02 35118 10 0000 150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78,1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83,3  </w:t>
            </w:r>
          </w:p>
        </w:tc>
      </w:tr>
      <w:tr w:rsidR="003E0B87" w:rsidRPr="003E0B87" w:rsidTr="003E0B87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2 02 40014 10 0000 150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170,0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170,0  </w:t>
            </w:r>
          </w:p>
        </w:tc>
      </w:tr>
    </w:tbl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99"/>
        <w:gridCol w:w="867"/>
        <w:gridCol w:w="1202"/>
        <w:gridCol w:w="733"/>
        <w:gridCol w:w="1405"/>
      </w:tblGrid>
      <w:tr w:rsidR="007808A8" w:rsidRPr="007808A8" w:rsidTr="00FA576F">
        <w:trPr>
          <w:trHeight w:val="3722"/>
        </w:trPr>
        <w:tc>
          <w:tcPr>
            <w:tcW w:w="10104" w:type="dxa"/>
            <w:gridSpan w:val="5"/>
            <w:shd w:val="solid" w:color="FFFFFF" w:themeColor="background1" w:fill="auto"/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Приложение №3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7808A8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от  2</w:t>
            </w:r>
            <w:r>
              <w:rPr>
                <w:rFonts w:eastAsia="Calibri"/>
                <w:color w:val="000000"/>
              </w:rPr>
              <w:t>9</w:t>
            </w:r>
            <w:r w:rsidRPr="007808A8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 xml:space="preserve">21 </w:t>
            </w:r>
            <w:r w:rsidRPr="007808A8">
              <w:rPr>
                <w:rFonts w:eastAsia="Calibri"/>
                <w:color w:val="000000"/>
              </w:rPr>
              <w:t xml:space="preserve">года № </w:t>
            </w:r>
            <w:r>
              <w:rPr>
                <w:rFonts w:eastAsia="Calibri"/>
                <w:color w:val="000000"/>
              </w:rPr>
              <w:t>120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7808A8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  район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Республики Башкортостан на 2022 год</w:t>
            </w:r>
          </w:p>
          <w:p w:rsid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</w:rPr>
              <w:t xml:space="preserve">       </w:t>
            </w:r>
            <w:r w:rsidRPr="007808A8">
              <w:rPr>
                <w:rFonts w:eastAsia="Calibri"/>
                <w:color w:val="000000"/>
              </w:rPr>
              <w:t xml:space="preserve">   и на плановый период 2023-2024 </w:t>
            </w:r>
            <w:r>
              <w:rPr>
                <w:rFonts w:eastAsia="Calibri"/>
                <w:color w:val="000000"/>
              </w:rPr>
              <w:t>годов»</w:t>
            </w:r>
          </w:p>
          <w:p w:rsid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 Распределение бюджетных ассигнований сельского поселения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2022год по разделам и  подразделам  целевых статей (муниципальным программам сельского поселения и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направлениям), группам </w:t>
            </w:r>
            <w:proofErr w:type="gramStart"/>
            <w:r w:rsidRPr="007808A8">
              <w:rPr>
                <w:rFonts w:eastAsia="Calibri"/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7808A8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7808A8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7808A8" w:rsidRPr="007808A8" w:rsidTr="007808A8">
        <w:trPr>
          <w:trHeight w:val="480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7808A8" w:rsidRPr="007808A8" w:rsidTr="007808A8">
        <w:trPr>
          <w:trHeight w:val="33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3 133,9  </w:t>
            </w:r>
          </w:p>
        </w:tc>
      </w:tr>
      <w:tr w:rsidR="007808A8" w:rsidRPr="007808A8" w:rsidTr="007808A8">
        <w:trPr>
          <w:trHeight w:val="37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</w:tr>
      <w:tr w:rsidR="007808A8" w:rsidRPr="007808A8" w:rsidTr="007808A8">
        <w:trPr>
          <w:trHeight w:val="871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82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 на 2021-2023 годы"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22000000000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Default="007808A8">
            <w:pPr>
              <w:rPr>
                <w:rFonts w:eastAsia="Calibri"/>
                <w:color w:val="000000"/>
              </w:rPr>
            </w:pP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713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1423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140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7808A8" w:rsidRPr="007808A8" w:rsidTr="007808A8">
        <w:trPr>
          <w:trHeight w:val="713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 на 2021-2023 годы"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7808A8" w:rsidRPr="007808A8" w:rsidTr="007808A8">
        <w:trPr>
          <w:trHeight w:val="75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7808A8" w:rsidRPr="007808A8" w:rsidTr="007808A8">
        <w:trPr>
          <w:trHeight w:val="69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7808A8" w:rsidRPr="007808A8" w:rsidTr="007808A8">
        <w:trPr>
          <w:trHeight w:val="143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7808A8" w:rsidRPr="007808A8" w:rsidTr="007808A8">
        <w:trPr>
          <w:trHeight w:val="595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7808A8" w:rsidRPr="007808A8" w:rsidTr="007808A8">
        <w:trPr>
          <w:trHeight w:val="44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7808A8" w:rsidRPr="007808A8" w:rsidTr="007808A8">
        <w:trPr>
          <w:trHeight w:val="362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78,9  </w:t>
            </w:r>
          </w:p>
        </w:tc>
      </w:tr>
      <w:tr w:rsidR="007808A8" w:rsidRPr="007808A8" w:rsidTr="007808A8">
        <w:trPr>
          <w:trHeight w:val="77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7808A8" w:rsidRPr="007808A8" w:rsidTr="007808A8">
        <w:trPr>
          <w:trHeight w:val="770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Совершенствование бюджетной политики и эффективное использование  бюджетного потенциала 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7808A8" w:rsidRPr="007808A8" w:rsidTr="007808A8">
        <w:trPr>
          <w:trHeight w:val="60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7808A8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7808A8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7808A8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7808A8" w:rsidRPr="007808A8" w:rsidTr="007808A8">
        <w:trPr>
          <w:trHeight w:val="97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7808A8" w:rsidRPr="007808A8" w:rsidTr="007808A8">
        <w:trPr>
          <w:trHeight w:val="56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14,8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610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Муниципальная программа "Поддержка дорожного хозяйства</w:t>
            </w:r>
            <w:r>
              <w:rPr>
                <w:rFonts w:eastAsia="Calibri"/>
                <w:color w:val="000000"/>
              </w:rPr>
              <w:t xml:space="preserve"> </w:t>
            </w:r>
            <w:r w:rsidRPr="007808A8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43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402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34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Жили</w:t>
            </w:r>
            <w:r>
              <w:rPr>
                <w:rFonts w:eastAsia="Calibri"/>
                <w:b/>
                <w:bCs/>
                <w:color w:val="000000"/>
              </w:rPr>
              <w:t>щ</w:t>
            </w:r>
            <w:r w:rsidRPr="007808A8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605,0  </w:t>
            </w:r>
          </w:p>
        </w:tc>
      </w:tr>
      <w:tr w:rsidR="007808A8" w:rsidRPr="007808A8" w:rsidTr="007808A8">
        <w:trPr>
          <w:trHeight w:val="50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8A8" w:rsidRPr="007808A8" w:rsidRDefault="007808A8" w:rsidP="00BA1F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Муниципальная программа "Благоустройство сельского поселения на 202</w:t>
            </w:r>
            <w:r w:rsidR="00BA1F8A"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 w:rsidR="00BA1F8A"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  <w:r w:rsidR="00BA1F8A"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605,0  </w:t>
            </w:r>
          </w:p>
        </w:tc>
      </w:tr>
      <w:tr w:rsidR="007808A8" w:rsidRPr="007808A8" w:rsidTr="00BA1F8A">
        <w:trPr>
          <w:trHeight w:val="240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"Благ</w:t>
            </w:r>
            <w:r w:rsidR="00BA1F8A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Pr="007808A8">
              <w:rPr>
                <w:rFonts w:eastAsia="Calibri"/>
                <w:color w:val="000000"/>
              </w:rPr>
              <w:t xml:space="preserve"> на 202</w:t>
            </w:r>
            <w:r w:rsidR="00BA1F8A"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 w:rsidR="00BA1F8A"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</w:t>
            </w:r>
            <w:r w:rsidR="00BA1F8A">
              <w:rPr>
                <w:rFonts w:eastAsia="Calibri"/>
                <w:color w:val="000000"/>
              </w:rPr>
              <w:t>ы»</w:t>
            </w:r>
          </w:p>
          <w:p w:rsidR="00BA1F8A" w:rsidRPr="007808A8" w:rsidRDefault="00BA1F8A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605,0  </w:t>
            </w:r>
          </w:p>
        </w:tc>
      </w:tr>
      <w:tr w:rsidR="007808A8" w:rsidRPr="007808A8" w:rsidTr="007808A8">
        <w:trPr>
          <w:trHeight w:val="123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7808A8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7808A8" w:rsidRPr="007808A8" w:rsidTr="007808A8">
        <w:trPr>
          <w:trHeight w:val="63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7808A8" w:rsidRPr="007808A8" w:rsidTr="007808A8">
        <w:trPr>
          <w:trHeight w:val="152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7808A8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50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8A8" w:rsidRPr="007808A8" w:rsidRDefault="007808A8" w:rsidP="00BA1F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Муниципальная программа "Благоустройство сельского поселения на 202</w:t>
            </w:r>
            <w:r w:rsidR="00BA1F8A"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 w:rsidR="00BA1F8A"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  <w:r w:rsidR="00BA1F8A"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50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BA1F8A" w:rsidP="00BA1F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7808A8" w:rsidRPr="007808A8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="007808A8" w:rsidRPr="007808A8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="007808A8"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="007808A8" w:rsidRPr="007808A8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ы»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523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Муниципальная программа "Благоустройство сельского поселения на 202</w:t>
            </w:r>
            <w:r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Pr="007808A8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742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3E0B87" w:rsidRDefault="003E0B87"/>
    <w:p w:rsidR="003E0B87" w:rsidRDefault="003E0B87"/>
    <w:p w:rsidR="003E0B87" w:rsidRDefault="003E0B87"/>
    <w:p w:rsidR="003E0B87" w:rsidRDefault="003E0B87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51"/>
        <w:gridCol w:w="631"/>
        <w:gridCol w:w="1230"/>
        <w:gridCol w:w="6"/>
        <w:gridCol w:w="9"/>
        <w:gridCol w:w="700"/>
        <w:gridCol w:w="992"/>
        <w:gridCol w:w="1276"/>
      </w:tblGrid>
      <w:tr w:rsidR="006D5438" w:rsidRPr="009D1B50" w:rsidTr="00750D0B">
        <w:trPr>
          <w:trHeight w:val="4075"/>
        </w:trPr>
        <w:tc>
          <w:tcPr>
            <w:tcW w:w="10095" w:type="dxa"/>
            <w:gridSpan w:val="8"/>
            <w:shd w:val="clear" w:color="auto" w:fill="auto"/>
          </w:tcPr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lastRenderedPageBreak/>
              <w:t>Приложение №4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D1B50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от  </w:t>
            </w:r>
            <w:r>
              <w:rPr>
                <w:rFonts w:eastAsia="Calibri"/>
                <w:color w:val="000000"/>
              </w:rPr>
              <w:t>29</w:t>
            </w:r>
            <w:r w:rsidRPr="009D1B50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>21</w:t>
            </w:r>
            <w:r w:rsidRPr="009D1B50">
              <w:rPr>
                <w:rFonts w:eastAsia="Calibri"/>
                <w:color w:val="000000"/>
              </w:rPr>
              <w:t xml:space="preserve"> года №</w:t>
            </w:r>
            <w:r>
              <w:rPr>
                <w:rFonts w:eastAsia="Calibri"/>
                <w:color w:val="000000"/>
              </w:rPr>
              <w:t>120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9D1B50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  район </w:t>
            </w:r>
          </w:p>
          <w:p w:rsidR="006D5438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Республики Башкортостан</w:t>
            </w:r>
          </w:p>
          <w:p w:rsidR="006D5438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 на 2022 год и на плановый период 2023-2024 годов</w:t>
            </w:r>
            <w:r>
              <w:rPr>
                <w:rFonts w:eastAsia="Calibri"/>
                <w:color w:val="000000"/>
              </w:rPr>
              <w:t>»</w:t>
            </w:r>
          </w:p>
          <w:p w:rsidR="006D5438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2023-2024 год по разделам, подразделам целевых статей (муниципальным программам сельского поселения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район  и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 </w:t>
            </w:r>
            <w:proofErr w:type="gramStart"/>
            <w:r w:rsidRPr="009D1B50">
              <w:rPr>
                <w:rFonts w:eastAsia="Calibri"/>
                <w:b/>
                <w:bCs/>
                <w:color w:val="000000"/>
              </w:rPr>
              <w:t xml:space="preserve">видов расходов  </w:t>
            </w:r>
            <w:r w:rsidR="00F91D25">
              <w:rPr>
                <w:rFonts w:eastAsia="Calibri"/>
                <w:b/>
                <w:bCs/>
                <w:color w:val="000000"/>
              </w:rPr>
              <w:t xml:space="preserve">               </w:t>
            </w:r>
            <w:r w:rsidRPr="009D1B50">
              <w:rPr>
                <w:rFonts w:eastAsia="Calibri"/>
                <w:b/>
                <w:bCs/>
                <w:color w:val="000000"/>
              </w:rPr>
              <w:t>классификации расходов бюджетов</w:t>
            </w:r>
            <w:proofErr w:type="gramEnd"/>
            <w:r w:rsidRPr="009D1B50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6D5438" w:rsidRDefault="006D5438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9D1B50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9D1B50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9D1B50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9D1B50" w:rsidRPr="009D1B50" w:rsidTr="00D33BF4">
        <w:trPr>
          <w:trHeight w:val="46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9D1B50" w:rsidRPr="009D1B50" w:rsidTr="009D1B50">
        <w:trPr>
          <w:trHeight w:val="552"/>
        </w:trPr>
        <w:tc>
          <w:tcPr>
            <w:tcW w:w="5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2024 г.</w:t>
            </w:r>
          </w:p>
        </w:tc>
      </w:tr>
      <w:tr w:rsidR="009D1B50" w:rsidRPr="009D1B50" w:rsidTr="009D1B50">
        <w:trPr>
          <w:trHeight w:val="33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6  </w:t>
            </w:r>
          </w:p>
        </w:tc>
      </w:tr>
      <w:tr w:rsidR="009D1B50" w:rsidRPr="009D1B50" w:rsidTr="009D1B50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2 590,2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2 652,6  </w:t>
            </w:r>
          </w:p>
        </w:tc>
      </w:tr>
      <w:tr w:rsidR="009D1B50" w:rsidRPr="009D1B50" w:rsidTr="009D1B50">
        <w:trPr>
          <w:trHeight w:val="37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</w:tr>
      <w:tr w:rsidR="009D1B50" w:rsidRPr="009D1B50" w:rsidTr="009D1B50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772E3D" w:rsidRPr="009D1B50" w:rsidTr="00772E3D">
        <w:trPr>
          <w:trHeight w:val="10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район Республики Башкортостан </w:t>
            </w:r>
            <w:r w:rsidRPr="006D5438">
              <w:rPr>
                <w:rFonts w:eastAsia="Calibri"/>
              </w:rPr>
              <w:t>на 202</w:t>
            </w:r>
            <w:r w:rsidR="006D5438">
              <w:rPr>
                <w:rFonts w:eastAsia="Calibri"/>
              </w:rPr>
              <w:t>2</w:t>
            </w:r>
            <w:r w:rsidRPr="006D5438">
              <w:rPr>
                <w:rFonts w:eastAsia="Calibri"/>
              </w:rPr>
              <w:t>-202</w:t>
            </w:r>
            <w:r w:rsidR="006D5438">
              <w:rPr>
                <w:rFonts w:eastAsia="Calibri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22000000000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9D1B50" w:rsidRPr="009D1B50" w:rsidTr="009D1B50">
        <w:trPr>
          <w:trHeight w:val="39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9D1B50" w:rsidRPr="009D1B50" w:rsidTr="00D33BF4">
        <w:trPr>
          <w:trHeight w:val="120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9D1B50" w:rsidRPr="009D1B50" w:rsidTr="00D33BF4">
        <w:trPr>
          <w:trHeight w:val="112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772E3D" w:rsidRPr="009D1B50" w:rsidTr="00D33BF4">
        <w:trPr>
          <w:trHeight w:val="8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6D5438">
              <w:rPr>
                <w:rFonts w:eastAsia="Calibri"/>
                <w:color w:val="000000"/>
              </w:rPr>
              <w:t>2</w:t>
            </w:r>
            <w:r w:rsidRPr="009D1B50">
              <w:rPr>
                <w:rFonts w:eastAsia="Calibri"/>
                <w:color w:val="000000"/>
              </w:rPr>
              <w:t>-202</w:t>
            </w:r>
            <w:r w:rsidR="006D5438">
              <w:rPr>
                <w:rFonts w:eastAsia="Calibri"/>
                <w:color w:val="000000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772E3D" w:rsidRPr="009D1B50" w:rsidTr="00D33BF4">
        <w:trPr>
          <w:trHeight w:val="47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1 550,1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9D1B50" w:rsidRPr="009D1B50" w:rsidTr="00D33BF4">
        <w:trPr>
          <w:trHeight w:val="125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792,8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9D1B50" w:rsidRPr="009D1B50" w:rsidTr="00772E3D">
        <w:trPr>
          <w:trHeight w:val="595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638,0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9D1B50" w:rsidRPr="009D1B50" w:rsidTr="00772E3D">
        <w:trPr>
          <w:trHeight w:val="44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9D1B50" w:rsidRPr="009D1B50" w:rsidTr="00772E3D">
        <w:trPr>
          <w:trHeight w:val="3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78,1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83,3  </w:t>
            </w:r>
          </w:p>
        </w:tc>
      </w:tr>
      <w:tr w:rsidR="00772E3D" w:rsidRPr="009D1B50" w:rsidTr="00772E3D">
        <w:trPr>
          <w:trHeight w:val="106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6D5438">
              <w:rPr>
                <w:rFonts w:eastAsia="Calibri"/>
                <w:color w:val="000000"/>
              </w:rPr>
              <w:t>2</w:t>
            </w:r>
            <w:r w:rsidRPr="009D1B50">
              <w:rPr>
                <w:rFonts w:eastAsia="Calibri"/>
                <w:color w:val="000000"/>
              </w:rPr>
              <w:t>-202</w:t>
            </w:r>
            <w:r w:rsidR="006D5438">
              <w:rPr>
                <w:rFonts w:eastAsia="Calibri"/>
                <w:color w:val="000000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9D1B50" w:rsidRPr="009D1B50" w:rsidTr="00772E3D">
        <w:trPr>
          <w:trHeight w:val="81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9D1B50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9D1B50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9D1B50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9D1B50" w:rsidRPr="009D1B50" w:rsidTr="006D5438">
        <w:trPr>
          <w:trHeight w:val="116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64,1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9D1B50" w:rsidRPr="009D1B50" w:rsidTr="00772E3D">
        <w:trPr>
          <w:trHeight w:val="56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14,0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19,2  </w:t>
            </w:r>
          </w:p>
        </w:tc>
      </w:tr>
      <w:tr w:rsidR="009D1B50" w:rsidRPr="009D1B50" w:rsidTr="00772E3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61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B50" w:rsidRPr="009D1B50" w:rsidRDefault="009D1B50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Муниципальная программа</w:t>
            </w:r>
            <w:r w:rsidR="006D5438">
              <w:rPr>
                <w:rFonts w:eastAsia="Calibri"/>
                <w:color w:val="000000"/>
              </w:rPr>
              <w:t xml:space="preserve"> «Поддержка дорожного хозяйства </w:t>
            </w:r>
            <w:r w:rsidRPr="009D1B50">
              <w:rPr>
                <w:rFonts w:eastAsia="Calibri"/>
                <w:color w:val="000000"/>
              </w:rPr>
              <w:t xml:space="preserve"> на 202</w:t>
            </w:r>
            <w:r w:rsidR="006D5438">
              <w:rPr>
                <w:rFonts w:eastAsia="Calibri"/>
                <w:color w:val="000000"/>
              </w:rPr>
              <w:t>2</w:t>
            </w:r>
            <w:r w:rsidRPr="009D1B50">
              <w:rPr>
                <w:rFonts w:eastAsia="Calibri"/>
                <w:color w:val="000000"/>
              </w:rPr>
              <w:t>-202</w:t>
            </w:r>
            <w:r w:rsidR="006D5438">
              <w:rPr>
                <w:rFonts w:eastAsia="Calibri"/>
                <w:color w:val="000000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</w:t>
            </w:r>
            <w:r w:rsidR="006D5438">
              <w:rPr>
                <w:rFonts w:eastAsia="Calibri"/>
                <w:color w:val="000000"/>
              </w:rPr>
              <w:t>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61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52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49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34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Жилично-коммунальное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</w:tr>
      <w:tr w:rsidR="00772E3D" w:rsidRPr="009D1B50" w:rsidTr="00772E3D">
        <w:trPr>
          <w:trHeight w:val="53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2E3D" w:rsidRPr="009D1B50" w:rsidRDefault="00772E3D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Муниципальная Программа «Благоустройство сельского поселения</w:t>
            </w:r>
            <w:r w:rsidR="006D5438">
              <w:rPr>
                <w:rFonts w:eastAsia="Calibri"/>
                <w:color w:val="000000"/>
              </w:rPr>
              <w:t xml:space="preserve"> </w:t>
            </w:r>
            <w:r w:rsidRPr="009D1B50">
              <w:rPr>
                <w:rFonts w:eastAsia="Calibri"/>
                <w:color w:val="000000"/>
              </w:rPr>
              <w:t xml:space="preserve"> на 202</w:t>
            </w:r>
            <w:r w:rsidR="006D5438">
              <w:rPr>
                <w:rFonts w:eastAsia="Calibri"/>
                <w:color w:val="000000"/>
              </w:rPr>
              <w:t>2</w:t>
            </w:r>
            <w:r w:rsidRPr="009D1B50">
              <w:rPr>
                <w:rFonts w:eastAsia="Calibri"/>
                <w:color w:val="000000"/>
              </w:rPr>
              <w:t>-202</w:t>
            </w:r>
            <w:r w:rsidR="006D5438">
              <w:rPr>
                <w:rFonts w:eastAsia="Calibri"/>
                <w:color w:val="000000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</w:t>
            </w:r>
            <w:r w:rsidR="006D5438">
              <w:rPr>
                <w:rFonts w:eastAsia="Calibri"/>
                <w:color w:val="000000"/>
              </w:rPr>
              <w:t>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9D1B50" w:rsidRPr="009D1B50" w:rsidTr="00772E3D">
        <w:trPr>
          <w:trHeight w:val="50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6D5438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9D1B50" w:rsidRPr="009D1B50">
              <w:rPr>
                <w:rFonts w:eastAsia="Calibri"/>
                <w:color w:val="000000"/>
              </w:rPr>
              <w:t>Благоустройство сельского поселения на 202</w:t>
            </w:r>
            <w:r>
              <w:rPr>
                <w:rFonts w:eastAsia="Calibri"/>
                <w:color w:val="000000"/>
              </w:rPr>
              <w:t>2</w:t>
            </w:r>
            <w:r w:rsidR="009D1B50" w:rsidRPr="009D1B50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="009D1B50" w:rsidRPr="009D1B50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9D1B50" w:rsidRPr="009D1B50" w:rsidTr="006D5438">
        <w:trPr>
          <w:trHeight w:val="137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9D1B50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9D1B50" w:rsidRPr="009D1B50" w:rsidTr="00772E3D">
        <w:trPr>
          <w:trHeight w:val="53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9D1B50" w:rsidRPr="009D1B50" w:rsidTr="00772E3D">
        <w:trPr>
          <w:trHeight w:val="15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9D1B50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9D1B50" w:rsidRPr="009D1B50" w:rsidTr="00772E3D">
        <w:trPr>
          <w:trHeight w:val="49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9D1B50" w:rsidRPr="009D1B50" w:rsidTr="00772E3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Условно утвержденные расходы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9999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57,1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114,3  </w:t>
            </w:r>
          </w:p>
        </w:tc>
      </w:tr>
    </w:tbl>
    <w:p w:rsidR="005C30C6" w:rsidRDefault="005C30C6"/>
    <w:p w:rsidR="005C30C6" w:rsidRDefault="005C30C6"/>
    <w:p w:rsidR="005C30C6" w:rsidRDefault="005C30C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1134"/>
        <w:gridCol w:w="6"/>
        <w:gridCol w:w="703"/>
        <w:gridCol w:w="1701"/>
      </w:tblGrid>
      <w:tr w:rsidR="009124C2" w:rsidRPr="009124C2" w:rsidTr="009124C2">
        <w:trPr>
          <w:trHeight w:val="4166"/>
        </w:trPr>
        <w:tc>
          <w:tcPr>
            <w:tcW w:w="10095" w:type="dxa"/>
            <w:gridSpan w:val="5"/>
            <w:shd w:val="clear" w:color="FFFF00" w:fill="auto"/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lastRenderedPageBreak/>
              <w:t>Приложение № 5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124C2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124C2">
              <w:rPr>
                <w:rFonts w:eastAsia="Calibri"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от  2</w:t>
            </w:r>
            <w:r w:rsidR="00B3621D">
              <w:rPr>
                <w:rFonts w:eastAsia="Calibri"/>
                <w:color w:val="000000"/>
              </w:rPr>
              <w:t>9</w:t>
            </w:r>
            <w:r w:rsidRPr="009124C2">
              <w:rPr>
                <w:rFonts w:eastAsia="Calibri"/>
                <w:color w:val="000000"/>
              </w:rPr>
              <w:t xml:space="preserve"> декабря 20</w:t>
            </w:r>
            <w:r w:rsidR="00B3621D">
              <w:rPr>
                <w:rFonts w:eastAsia="Calibri"/>
                <w:color w:val="000000"/>
              </w:rPr>
              <w:t>21</w:t>
            </w:r>
            <w:r w:rsidRPr="009124C2">
              <w:rPr>
                <w:rFonts w:eastAsia="Calibri"/>
                <w:color w:val="000000"/>
              </w:rPr>
              <w:t>года № 1</w:t>
            </w:r>
            <w:r w:rsidR="00B3621D">
              <w:rPr>
                <w:rFonts w:eastAsia="Calibri"/>
                <w:color w:val="000000"/>
              </w:rPr>
              <w:t>20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9124C2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9124C2">
              <w:rPr>
                <w:rFonts w:eastAsia="Calibri"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  район 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Республики Башкортостан на 2022 год</w:t>
            </w:r>
          </w:p>
          <w:p w:rsid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и на плановый период 2023-2024 г</w:t>
            </w:r>
            <w:r w:rsidR="00B3621D">
              <w:rPr>
                <w:rFonts w:eastAsia="Calibri"/>
                <w:color w:val="000000"/>
              </w:rPr>
              <w:t>одов»</w:t>
            </w:r>
          </w:p>
          <w:p w:rsid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.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2022 год по целевым статьям (муниципальная программа сельского поселения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и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9124C2">
              <w:rPr>
                <w:rFonts w:eastAsia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9124C2" w:rsidRPr="009124C2" w:rsidTr="009124C2">
        <w:trPr>
          <w:trHeight w:val="247"/>
        </w:trPr>
        <w:tc>
          <w:tcPr>
            <w:tcW w:w="10095" w:type="dxa"/>
            <w:gridSpan w:val="5"/>
            <w:tcBorders>
              <w:bottom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9124C2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9124C2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9124C2" w:rsidRPr="009124C2" w:rsidTr="00AA2285">
        <w:trPr>
          <w:trHeight w:val="48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9124C2" w:rsidRPr="009124C2" w:rsidTr="00AA2285">
        <w:trPr>
          <w:trHeight w:val="36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4  </w:t>
            </w:r>
          </w:p>
        </w:tc>
      </w:tr>
      <w:tr w:rsidR="009124C2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3 133,9  </w:t>
            </w:r>
          </w:p>
        </w:tc>
      </w:tr>
      <w:tr w:rsidR="009124C2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9124C2">
              <w:rPr>
                <w:rFonts w:eastAsia="Calibri"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A2285">
              <w:rPr>
                <w:rFonts w:eastAsia="Calibri"/>
                <w:color w:val="000000"/>
              </w:rPr>
              <w:t>2</w:t>
            </w:r>
            <w:r w:rsidRPr="009124C2">
              <w:rPr>
                <w:rFonts w:eastAsia="Calibri"/>
                <w:color w:val="000000"/>
              </w:rPr>
              <w:t>-202</w:t>
            </w:r>
            <w:r w:rsidR="00AA2285">
              <w:rPr>
                <w:rFonts w:eastAsia="Calibri"/>
                <w:color w:val="000000"/>
              </w:rPr>
              <w:t>4</w:t>
            </w:r>
            <w:r w:rsidRPr="009124C2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2 180,0  </w:t>
            </w:r>
          </w:p>
        </w:tc>
      </w:tr>
      <w:tr w:rsidR="00AA2285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9124C2">
              <w:rPr>
                <w:rFonts w:eastAsia="Calibri"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2 180,0  </w:t>
            </w:r>
          </w:p>
        </w:tc>
      </w:tr>
      <w:tr w:rsidR="009124C2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2210102030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9124C2" w:rsidRPr="009124C2" w:rsidTr="00AA2285">
        <w:trPr>
          <w:trHeight w:val="107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9124C2" w:rsidRPr="009124C2" w:rsidTr="00AA2285">
        <w:trPr>
          <w:trHeight w:val="38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9124C2" w:rsidRPr="009124C2" w:rsidTr="00AA2285">
        <w:trPr>
          <w:trHeight w:val="10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9124C2" w:rsidRPr="009124C2" w:rsidTr="00AA2285">
        <w:trPr>
          <w:trHeight w:val="59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9124C2" w:rsidRPr="009124C2" w:rsidTr="00AA2285">
        <w:trPr>
          <w:trHeight w:val="449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9124C2" w:rsidRPr="009124C2" w:rsidTr="00AA2285">
        <w:trPr>
          <w:trHeight w:val="81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AA2285"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 w:rsidR="00AA2285"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78,9  </w:t>
            </w:r>
          </w:p>
        </w:tc>
      </w:tr>
      <w:tr w:rsidR="00AA2285" w:rsidRPr="009124C2" w:rsidTr="00AA2285">
        <w:trPr>
          <w:trHeight w:val="81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9124C2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9124C2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9124C2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AA2285" w:rsidRPr="009124C2" w:rsidTr="00AA2285">
        <w:trPr>
          <w:trHeight w:val="113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14,8  </w:t>
            </w:r>
          </w:p>
        </w:tc>
      </w:tr>
      <w:tr w:rsidR="00AA2285" w:rsidRPr="009124C2" w:rsidTr="00AA2285">
        <w:trPr>
          <w:trHeight w:val="72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lastRenderedPageBreak/>
              <w:t>Муниципальная Программа "Поддержка дорожного хозяйства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270,0  </w:t>
            </w:r>
          </w:p>
        </w:tc>
      </w:tr>
      <w:tr w:rsidR="00AA2285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AA2285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Муниципальная Программа "Благоустройство сельского поселения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080000000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605,0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AA2285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A2285">
              <w:rPr>
                <w:rFonts w:eastAsia="Calibri"/>
                <w:bCs/>
                <w:color w:val="000000"/>
              </w:rPr>
              <w:t>500,0</w:t>
            </w:r>
          </w:p>
        </w:tc>
      </w:tr>
      <w:tr w:rsidR="00AA2285" w:rsidRPr="009124C2" w:rsidTr="00AA2285">
        <w:trPr>
          <w:trHeight w:val="37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AA2285" w:rsidRPr="009124C2" w:rsidTr="00AA2285">
        <w:trPr>
          <w:trHeight w:val="75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AA2285" w:rsidRPr="009124C2" w:rsidTr="00AA2285">
        <w:trPr>
          <w:trHeight w:val="4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AA2285" w:rsidRPr="009124C2" w:rsidTr="00AA2285">
        <w:trPr>
          <w:trHeight w:val="4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AA2285" w:rsidRPr="009124C2" w:rsidTr="00AA2285">
        <w:trPr>
          <w:trHeight w:val="72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Муниципальная Программа "Благоустройство сельского поселения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080000000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37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</w:rPr>
              <w:t>«</w:t>
            </w:r>
            <w:r w:rsidRPr="009124C2">
              <w:rPr>
                <w:rFonts w:eastAsia="Calibri"/>
                <w:b/>
                <w:bCs/>
                <w:color w:val="000000"/>
              </w:rPr>
              <w:t>Благоустройство сельско</w:t>
            </w:r>
            <w:r>
              <w:rPr>
                <w:rFonts w:eastAsia="Calibri"/>
                <w:b/>
                <w:bCs/>
                <w:color w:val="000000"/>
              </w:rPr>
              <w:t>го поселения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</w:t>
            </w:r>
            <w:r>
              <w:rPr>
                <w:rFonts w:eastAsia="Calibri"/>
                <w:b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Pr="009124C2">
              <w:rPr>
                <w:rFonts w:eastAsia="Calibri"/>
                <w:color w:val="000000"/>
              </w:rPr>
              <w:t>Благ</w:t>
            </w:r>
            <w:r>
              <w:rPr>
                <w:rFonts w:eastAsia="Calibri"/>
                <w:color w:val="000000"/>
              </w:rPr>
              <w:t>оустройство сельского поселения</w:t>
            </w:r>
            <w:r w:rsidRPr="009124C2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Pr="009124C2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9124C2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75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5C30C6" w:rsidRDefault="005C30C6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7"/>
        <w:gridCol w:w="1187"/>
        <w:gridCol w:w="523"/>
        <w:gridCol w:w="1087"/>
        <w:gridCol w:w="1798"/>
      </w:tblGrid>
      <w:tr w:rsidR="00025FBC" w:rsidRPr="00025FBC" w:rsidTr="0016742A">
        <w:trPr>
          <w:trHeight w:val="3970"/>
        </w:trPr>
        <w:tc>
          <w:tcPr>
            <w:tcW w:w="10242" w:type="dxa"/>
            <w:gridSpan w:val="5"/>
            <w:shd w:val="clear" w:color="FFFF00" w:fill="auto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lastRenderedPageBreak/>
              <w:t>Приложение №6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025FBC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025FBC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025FBC">
              <w:rPr>
                <w:rFonts w:eastAsia="Calibri"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от  2</w:t>
            </w:r>
            <w:r w:rsidR="0016742A">
              <w:rPr>
                <w:rFonts w:eastAsia="Calibri"/>
                <w:color w:val="000000"/>
              </w:rPr>
              <w:t>9</w:t>
            </w:r>
            <w:r w:rsidRPr="00025FBC">
              <w:rPr>
                <w:rFonts w:eastAsia="Calibri"/>
                <w:color w:val="000000"/>
              </w:rPr>
              <w:t xml:space="preserve"> декабря 20</w:t>
            </w:r>
            <w:r w:rsidR="0016742A">
              <w:rPr>
                <w:rFonts w:eastAsia="Calibri"/>
                <w:color w:val="000000"/>
              </w:rPr>
              <w:t>21</w:t>
            </w:r>
            <w:r w:rsidRPr="00025FBC">
              <w:rPr>
                <w:rFonts w:eastAsia="Calibri"/>
                <w:color w:val="000000"/>
              </w:rPr>
              <w:t xml:space="preserve"> года № 1</w:t>
            </w:r>
            <w:r w:rsidR="0016742A">
              <w:rPr>
                <w:rFonts w:eastAsia="Calibri"/>
                <w:color w:val="000000"/>
              </w:rPr>
              <w:t>20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025FBC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025FBC">
              <w:rPr>
                <w:rFonts w:eastAsia="Calibri"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color w:val="000000"/>
              </w:rPr>
              <w:t xml:space="preserve">   район </w:t>
            </w:r>
          </w:p>
          <w:p w:rsidR="0016742A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Республики Башкортостан на 2022 год </w:t>
            </w:r>
          </w:p>
          <w:p w:rsid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и на плановый период  2023-2024 </w:t>
            </w:r>
            <w:r w:rsidR="0016742A">
              <w:rPr>
                <w:rFonts w:eastAsia="Calibri"/>
                <w:color w:val="000000"/>
              </w:rPr>
              <w:t xml:space="preserve"> годов»</w:t>
            </w:r>
          </w:p>
          <w:p w:rsid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.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 сельского поселения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2023-2024 год по  целевым статьям (муниципальным программам сельского поселения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район и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025FBC">
              <w:rPr>
                <w:rFonts w:eastAsia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025FBC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025FBC" w:rsidRPr="00025FBC" w:rsidTr="0016742A">
        <w:trPr>
          <w:trHeight w:val="247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025FBC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025FBC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025FBC" w:rsidRPr="00025FBC" w:rsidTr="0016742A">
        <w:trPr>
          <w:trHeight w:val="39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025FBC" w:rsidRPr="00025FBC" w:rsidTr="0016742A">
        <w:trPr>
          <w:trHeight w:val="391"/>
        </w:trPr>
        <w:tc>
          <w:tcPr>
            <w:tcW w:w="5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2023 г.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2024 г.</w:t>
            </w:r>
          </w:p>
        </w:tc>
      </w:tr>
      <w:tr w:rsidR="00025FBC" w:rsidRPr="00025FBC" w:rsidTr="0016742A">
        <w:trPr>
          <w:trHeight w:val="1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4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</w:tr>
      <w:tr w:rsidR="00025FBC" w:rsidRPr="00025FBC" w:rsidTr="0016742A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2 590,2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2 652,6  </w:t>
            </w:r>
          </w:p>
        </w:tc>
      </w:tr>
      <w:tr w:rsidR="0016742A" w:rsidRPr="00025FBC" w:rsidTr="0016742A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025FBC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22000000000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2 258,1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2 263,3  </w:t>
            </w:r>
          </w:p>
        </w:tc>
      </w:tr>
      <w:tr w:rsidR="0016742A" w:rsidRPr="00025FBC" w:rsidTr="0016742A">
        <w:trPr>
          <w:trHeight w:val="55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16742A" w:rsidRPr="00025FBC" w:rsidTr="0016742A">
        <w:trPr>
          <w:trHeight w:val="100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16742A" w:rsidRPr="00025FBC" w:rsidTr="0016742A">
        <w:trPr>
          <w:trHeight w:val="58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16742A" w:rsidRPr="00025FBC" w:rsidTr="0016742A">
        <w:trPr>
          <w:trHeight w:val="106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792,8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16742A" w:rsidRPr="00025FBC" w:rsidTr="0016742A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638,0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16742A" w:rsidRPr="00025FBC" w:rsidTr="0016742A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16742A" w:rsidRPr="00025FBC" w:rsidTr="0016742A">
        <w:trPr>
          <w:trHeight w:val="99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025FBC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1100000000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78,1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83,3  </w:t>
            </w:r>
          </w:p>
        </w:tc>
      </w:tr>
      <w:tr w:rsidR="0016742A" w:rsidRPr="00025FBC" w:rsidTr="0016742A">
        <w:trPr>
          <w:trHeight w:val="81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025FBC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025FBC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025FBC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025FBC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16742A" w:rsidRPr="00025FBC" w:rsidTr="0016742A">
        <w:trPr>
          <w:trHeight w:val="104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64,1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16742A" w:rsidRPr="00025FBC" w:rsidTr="0016742A"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14,0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19,2  </w:t>
            </w:r>
          </w:p>
        </w:tc>
      </w:tr>
      <w:tr w:rsidR="0016742A" w:rsidRPr="00025FBC" w:rsidTr="0016742A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lastRenderedPageBreak/>
              <w:t>Муниципальная Программа «Благ</w:t>
            </w:r>
            <w:r>
              <w:rPr>
                <w:rFonts w:eastAsia="Calibri"/>
                <w:b/>
                <w:bCs/>
                <w:color w:val="000000"/>
              </w:rPr>
              <w:t xml:space="preserve">оустройство сельского поселения 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025FBC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годы</w:t>
            </w:r>
            <w:r>
              <w:rPr>
                <w:rFonts w:eastAsia="Calibri"/>
                <w:b/>
                <w:bCs/>
                <w:color w:val="000000"/>
              </w:rPr>
              <w:t>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0800000000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</w:tr>
      <w:tr w:rsidR="0016742A" w:rsidRPr="00025FBC" w:rsidTr="0016742A">
        <w:trPr>
          <w:trHeight w:val="509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"Благ</w:t>
            </w:r>
            <w:r>
              <w:rPr>
                <w:rFonts w:eastAsia="Calibri"/>
                <w:color w:val="000000"/>
              </w:rPr>
              <w:t>оустройство сельского поселения</w:t>
            </w:r>
            <w:r w:rsidRPr="00025FBC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Pr="00025FBC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025FBC">
              <w:rPr>
                <w:rFonts w:eastAsia="Calibri"/>
                <w:color w:val="000000"/>
              </w:rPr>
              <w:t xml:space="preserve"> год"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16742A" w:rsidRPr="00025FBC" w:rsidTr="0016742A">
        <w:trPr>
          <w:trHeight w:val="14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025FBC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16742A" w:rsidRPr="00025FBC" w:rsidTr="0016742A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16742A" w:rsidRPr="00025FBC" w:rsidTr="0016742A">
        <w:trPr>
          <w:trHeight w:val="138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025FBC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16742A" w:rsidRPr="00025FBC" w:rsidTr="0016742A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16742A" w:rsidRPr="00025FBC" w:rsidTr="0016742A">
        <w:trPr>
          <w:trHeight w:val="54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Муниципальная Программа "Поддержка дорожного хозяйства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025FBC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1000000000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170,0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170,0</w:t>
            </w:r>
          </w:p>
        </w:tc>
      </w:tr>
      <w:tr w:rsidR="0016742A" w:rsidRPr="00025FBC" w:rsidTr="0016742A">
        <w:trPr>
          <w:trHeight w:val="54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170,0</w:t>
            </w:r>
          </w:p>
        </w:tc>
      </w:tr>
      <w:tr w:rsidR="0016742A" w:rsidRPr="00025FBC" w:rsidTr="0016742A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170,0</w:t>
            </w:r>
          </w:p>
        </w:tc>
      </w:tr>
      <w:tr w:rsidR="0016742A" w:rsidRPr="00025FBC" w:rsidTr="0016742A">
        <w:trPr>
          <w:trHeight w:val="30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9999999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57,1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114,3  </w:t>
            </w:r>
          </w:p>
        </w:tc>
      </w:tr>
    </w:tbl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82"/>
        <w:gridCol w:w="836"/>
        <w:gridCol w:w="866"/>
        <w:gridCol w:w="1268"/>
        <w:gridCol w:w="7"/>
        <w:gridCol w:w="650"/>
        <w:gridCol w:w="1183"/>
      </w:tblGrid>
      <w:tr w:rsidR="004E5178" w:rsidRPr="004E5178" w:rsidTr="004E5178">
        <w:trPr>
          <w:trHeight w:val="3257"/>
        </w:trPr>
        <w:tc>
          <w:tcPr>
            <w:tcW w:w="10092" w:type="dxa"/>
            <w:gridSpan w:val="7"/>
            <w:shd w:val="clear" w:color="FFFF00" w:fill="auto"/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Прил</w:t>
            </w:r>
            <w:r w:rsidRPr="004E5178">
              <w:rPr>
                <w:rFonts w:eastAsia="Calibri"/>
                <w:color w:val="000000"/>
              </w:rPr>
              <w:t>ожение №7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4E5178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от  2</w:t>
            </w:r>
            <w:r>
              <w:rPr>
                <w:rFonts w:eastAsia="Calibri"/>
                <w:color w:val="000000"/>
              </w:rPr>
              <w:t>9</w:t>
            </w:r>
            <w:r w:rsidRPr="004E5178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>21</w:t>
            </w:r>
            <w:r w:rsidRPr="004E5178">
              <w:rPr>
                <w:rFonts w:eastAsia="Calibri"/>
                <w:color w:val="000000"/>
              </w:rPr>
              <w:t xml:space="preserve"> года № 1</w:t>
            </w:r>
            <w:r>
              <w:rPr>
                <w:rFonts w:eastAsia="Calibri"/>
                <w:color w:val="000000"/>
              </w:rPr>
              <w:t>20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4E5178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  район </w:t>
            </w:r>
          </w:p>
          <w:p w:rsid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Республики Башкортостан на 2022 год </w:t>
            </w:r>
          </w:p>
          <w:p w:rsid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и на плановый период 2023-2024 г</w:t>
            </w:r>
            <w:r>
              <w:rPr>
                <w:rFonts w:eastAsia="Calibri"/>
                <w:color w:val="000000"/>
              </w:rPr>
              <w:t>одов»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4E5178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 на 2022 год</w:t>
            </w:r>
          </w:p>
        </w:tc>
      </w:tr>
      <w:tr w:rsidR="004E5178" w:rsidRPr="004E5178" w:rsidTr="004E5178">
        <w:trPr>
          <w:trHeight w:val="247"/>
        </w:trPr>
        <w:tc>
          <w:tcPr>
            <w:tcW w:w="10092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4E5178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4E5178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4E5178" w:rsidRPr="004E5178" w:rsidTr="004E5178">
        <w:trPr>
          <w:trHeight w:val="48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 w:rsidRPr="004E5178">
              <w:rPr>
                <w:rFonts w:eastAsia="Calibri"/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4E5178" w:rsidRPr="004E5178" w:rsidTr="004E5178">
        <w:trPr>
          <w:trHeight w:val="34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6  </w:t>
            </w:r>
          </w:p>
        </w:tc>
      </w:tr>
      <w:tr w:rsidR="004E5178" w:rsidRPr="004E5178" w:rsidTr="004E5178">
        <w:trPr>
          <w:trHeight w:val="2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3 133,9  </w:t>
            </w:r>
          </w:p>
        </w:tc>
      </w:tr>
      <w:tr w:rsidR="004E5178" w:rsidRPr="004E5178" w:rsidTr="004E5178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4E5178">
              <w:rPr>
                <w:rFonts w:eastAsia="Calibri"/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3 133,9  </w:t>
            </w:r>
          </w:p>
        </w:tc>
      </w:tr>
      <w:tr w:rsidR="004E5178" w:rsidRPr="004E5178" w:rsidTr="004E5178">
        <w:trPr>
          <w:trHeight w:val="37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</w:tr>
      <w:tr w:rsidR="004E5178" w:rsidRPr="004E5178" w:rsidTr="00585099">
        <w:trPr>
          <w:trHeight w:val="871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585099" w:rsidRPr="004E5178" w:rsidTr="00585099">
        <w:trPr>
          <w:trHeight w:val="110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4E5178" w:rsidRPr="004E5178" w:rsidTr="004E5178">
        <w:trPr>
          <w:trHeight w:val="90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4E5178" w:rsidRPr="004E5178" w:rsidTr="004E5178">
        <w:trPr>
          <w:trHeight w:val="48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4E5178" w:rsidRPr="004E5178" w:rsidTr="00585099">
        <w:trPr>
          <w:trHeight w:val="9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4E5178" w:rsidRPr="004E5178" w:rsidTr="00585099">
        <w:trPr>
          <w:trHeight w:val="975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585099" w:rsidRPr="004E5178" w:rsidTr="00585099">
        <w:trPr>
          <w:trHeight w:val="1061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4E5178" w:rsidRPr="004E5178" w:rsidTr="00585099">
        <w:trPr>
          <w:trHeight w:val="75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4E5178" w:rsidRPr="004E5178" w:rsidTr="00585099">
        <w:trPr>
          <w:trHeight w:val="54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4E5178" w:rsidRPr="004E5178" w:rsidTr="00585099">
        <w:trPr>
          <w:trHeight w:val="97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4E5178" w:rsidRPr="004E5178" w:rsidTr="00585099">
        <w:trPr>
          <w:trHeight w:val="595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4E5178" w:rsidRPr="004E5178" w:rsidTr="00585099">
        <w:trPr>
          <w:trHeight w:val="44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4E5178" w:rsidRPr="004E5178" w:rsidTr="00585099">
        <w:trPr>
          <w:trHeight w:val="362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78,9  </w:t>
            </w:r>
          </w:p>
        </w:tc>
      </w:tr>
      <w:tr w:rsidR="00585099" w:rsidRPr="004E5178" w:rsidTr="00585099">
        <w:trPr>
          <w:trHeight w:val="953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4E5178" w:rsidRPr="004E5178" w:rsidTr="00585099">
        <w:trPr>
          <w:trHeight w:val="68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Совершенствование бюджетной политики и эффективное использование  бюджетного потенциала 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4E5178" w:rsidRPr="004E5178" w:rsidTr="00585099">
        <w:trPr>
          <w:trHeight w:val="81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4E5178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4E5178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4E5178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4E5178" w:rsidRPr="004E5178" w:rsidTr="00585099">
        <w:trPr>
          <w:trHeight w:val="98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4E5178" w:rsidRPr="004E5178" w:rsidTr="00585099">
        <w:trPr>
          <w:trHeight w:val="566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14,8  </w:t>
            </w:r>
          </w:p>
        </w:tc>
      </w:tr>
      <w:tr w:rsidR="004E5178" w:rsidRPr="004E5178" w:rsidTr="00585099">
        <w:trPr>
          <w:trHeight w:val="402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296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Муниципальная программа "Поддержка дорожного хозяйства на 202</w:t>
            </w:r>
            <w:r w:rsidR="00585099"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 w:rsidR="00585099"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  <w:r w:rsidR="00585099" w:rsidRPr="004E5178">
              <w:rPr>
                <w:rFonts w:eastAsia="Calibri"/>
                <w:color w:val="000000"/>
              </w:rPr>
              <w:t>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34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Жили</w:t>
            </w:r>
            <w:r w:rsidR="00585099">
              <w:rPr>
                <w:rFonts w:eastAsia="Calibri"/>
                <w:b/>
                <w:bCs/>
                <w:color w:val="000000"/>
              </w:rPr>
              <w:t>щ</w:t>
            </w:r>
            <w:r w:rsidRPr="004E5178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605,0  </w:t>
            </w:r>
          </w:p>
        </w:tc>
      </w:tr>
      <w:tr w:rsidR="004E5178" w:rsidRPr="004E5178" w:rsidTr="00585099">
        <w:trPr>
          <w:trHeight w:val="566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Муниципальная </w:t>
            </w:r>
            <w:r w:rsidR="00585099">
              <w:rPr>
                <w:rFonts w:eastAsia="Calibri"/>
                <w:color w:val="000000"/>
              </w:rPr>
              <w:t xml:space="preserve"> </w:t>
            </w:r>
            <w:r w:rsidRPr="004E5178">
              <w:rPr>
                <w:rFonts w:eastAsia="Calibri"/>
                <w:color w:val="000000"/>
              </w:rPr>
              <w:t>Программа «Благоустройство сельского поселения</w:t>
            </w:r>
            <w:r w:rsidR="00585099">
              <w:rPr>
                <w:rFonts w:eastAsia="Calibri"/>
                <w:color w:val="000000"/>
              </w:rPr>
              <w:t xml:space="preserve"> </w:t>
            </w:r>
            <w:r w:rsidRPr="004E5178">
              <w:rPr>
                <w:rFonts w:eastAsia="Calibri"/>
                <w:color w:val="000000"/>
              </w:rPr>
              <w:t xml:space="preserve"> на 202</w:t>
            </w:r>
            <w:r w:rsidR="00585099"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 w:rsidR="00585099"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  <w:r w:rsidR="00585099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605,0  </w:t>
            </w:r>
          </w:p>
        </w:tc>
      </w:tr>
      <w:tr w:rsidR="004E5178" w:rsidRPr="004E5178" w:rsidTr="00585099">
        <w:trPr>
          <w:trHeight w:val="53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605,0  </w:t>
            </w:r>
          </w:p>
        </w:tc>
      </w:tr>
      <w:tr w:rsidR="004E5178" w:rsidRPr="004E5178" w:rsidTr="00585099">
        <w:trPr>
          <w:trHeight w:val="53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4E5178" w:rsidRPr="004E5178" w:rsidTr="00585099">
        <w:trPr>
          <w:trHeight w:val="49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4E5178" w:rsidRPr="004E5178" w:rsidTr="00585099">
        <w:trPr>
          <w:trHeight w:val="48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4E5178" w:rsidRPr="004E5178" w:rsidTr="00585099">
        <w:trPr>
          <w:trHeight w:val="2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Муниципальная программа "Благ</w:t>
            </w:r>
            <w:r w:rsidR="00585099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Pr="004E5178">
              <w:rPr>
                <w:rFonts w:eastAsia="Calibri"/>
                <w:color w:val="000000"/>
              </w:rPr>
              <w:t xml:space="preserve"> на 202</w:t>
            </w:r>
            <w:r w:rsidR="00585099"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 w:rsidR="00585099"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  <w:r w:rsidR="00585099" w:rsidRPr="004E5178">
              <w:rPr>
                <w:rFonts w:eastAsia="Calibri"/>
                <w:color w:val="000000"/>
              </w:rPr>
              <w:t>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2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2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49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Муниципальная программа "Благоустройство сельского поселения</w:t>
            </w:r>
            <w:r w:rsidR="00585099">
              <w:rPr>
                <w:rFonts w:eastAsia="Calibri"/>
                <w:color w:val="000000"/>
              </w:rPr>
              <w:t xml:space="preserve"> </w:t>
            </w:r>
            <w:r w:rsidRPr="004E5178">
              <w:rPr>
                <w:rFonts w:eastAsia="Calibri"/>
                <w:color w:val="000000"/>
              </w:rPr>
              <w:t xml:space="preserve"> на 202</w:t>
            </w:r>
            <w:r w:rsidR="00585099"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 w:rsidR="00585099"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  <w:r w:rsidR="00585099" w:rsidRPr="004E5178">
              <w:rPr>
                <w:rFonts w:eastAsia="Calibri"/>
                <w:color w:val="000000"/>
              </w:rPr>
              <w:t>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52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4E5178" w:rsidRPr="004E5178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="004E5178" w:rsidRPr="004E5178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="004E5178" w:rsidRPr="004E517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="004E5178" w:rsidRPr="004E5178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742"/>
        </w:trPr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16742A" w:rsidRDefault="0016742A"/>
    <w:p w:rsidR="0016742A" w:rsidRDefault="0016742A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40"/>
        <w:gridCol w:w="7"/>
        <w:gridCol w:w="583"/>
        <w:gridCol w:w="632"/>
        <w:gridCol w:w="1156"/>
        <w:gridCol w:w="14"/>
        <w:gridCol w:w="535"/>
        <w:gridCol w:w="1087"/>
        <w:gridCol w:w="1342"/>
      </w:tblGrid>
      <w:tr w:rsidR="0030432D" w:rsidRPr="0030432D" w:rsidTr="00B87895">
        <w:trPr>
          <w:trHeight w:val="3257"/>
        </w:trPr>
        <w:tc>
          <w:tcPr>
            <w:tcW w:w="10096" w:type="dxa"/>
            <w:gridSpan w:val="9"/>
            <w:shd w:val="clear" w:color="auto" w:fill="auto"/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Приложение №8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30432D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от  2</w:t>
            </w:r>
            <w:r>
              <w:rPr>
                <w:rFonts w:eastAsia="Calibri"/>
                <w:color w:val="000000"/>
              </w:rPr>
              <w:t>9</w:t>
            </w:r>
            <w:r w:rsidRPr="0030432D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>21</w:t>
            </w:r>
            <w:r w:rsidRPr="0030432D">
              <w:rPr>
                <w:rFonts w:eastAsia="Calibri"/>
                <w:color w:val="000000"/>
              </w:rPr>
              <w:t xml:space="preserve"> года № 1</w:t>
            </w:r>
            <w:r>
              <w:rPr>
                <w:rFonts w:eastAsia="Calibri"/>
                <w:color w:val="000000"/>
              </w:rPr>
              <w:t>20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30432D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  район </w:t>
            </w:r>
          </w:p>
          <w:p w:rsid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Республики Башкортостан на 2022 год </w:t>
            </w:r>
          </w:p>
          <w:p w:rsid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 и на плановый период 2023-2024 г</w:t>
            </w:r>
            <w:r>
              <w:rPr>
                <w:rFonts w:eastAsia="Calibri"/>
                <w:color w:val="000000"/>
              </w:rPr>
              <w:t>одов»</w:t>
            </w:r>
          </w:p>
          <w:p w:rsid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30432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 на 2023-2024 год</w:t>
            </w:r>
          </w:p>
        </w:tc>
      </w:tr>
      <w:tr w:rsidR="0030432D" w:rsidRPr="0030432D" w:rsidTr="00B87895">
        <w:trPr>
          <w:trHeight w:val="247"/>
        </w:trPr>
        <w:tc>
          <w:tcPr>
            <w:tcW w:w="4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30432D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30432D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30432D" w:rsidRPr="0030432D" w:rsidTr="00B87895">
        <w:trPr>
          <w:trHeight w:val="682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 w:rsidRPr="0030432D">
              <w:rPr>
                <w:rFonts w:eastAsia="Calibri"/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432D" w:rsidRPr="0030432D" w:rsidTr="00B87895">
        <w:trPr>
          <w:trHeight w:val="434"/>
        </w:trPr>
        <w:tc>
          <w:tcPr>
            <w:tcW w:w="4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2023 г.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2024 г.</w:t>
            </w:r>
          </w:p>
        </w:tc>
      </w:tr>
      <w:tr w:rsidR="0030432D" w:rsidRPr="0030432D" w:rsidTr="00B87895">
        <w:trPr>
          <w:trHeight w:val="202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  </w:t>
            </w:r>
          </w:p>
        </w:tc>
      </w:tr>
      <w:tr w:rsidR="0030432D" w:rsidRPr="0030432D" w:rsidTr="00B87895">
        <w:trPr>
          <w:trHeight w:val="247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2 590,2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2 652,6  </w:t>
            </w:r>
          </w:p>
        </w:tc>
      </w:tr>
      <w:tr w:rsidR="0030432D" w:rsidRPr="0030432D" w:rsidTr="00B87895">
        <w:trPr>
          <w:trHeight w:val="756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30432D">
              <w:rPr>
                <w:rFonts w:eastAsia="Calibri"/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2 590,2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2 652,6  </w:t>
            </w:r>
          </w:p>
        </w:tc>
      </w:tr>
      <w:tr w:rsidR="0030432D" w:rsidRPr="0030432D" w:rsidTr="00B87895">
        <w:trPr>
          <w:trHeight w:val="377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</w:tr>
      <w:tr w:rsidR="0030432D" w:rsidRPr="0030432D" w:rsidTr="00B87895">
        <w:trPr>
          <w:trHeight w:val="871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30432D" w:rsidRPr="0030432D" w:rsidTr="00B87895">
        <w:trPr>
          <w:trHeight w:val="871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30432D" w:rsidRPr="0030432D" w:rsidTr="00B87895">
        <w:trPr>
          <w:trHeight w:val="667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30432D" w:rsidRPr="0030432D" w:rsidTr="00B87895">
        <w:trPr>
          <w:trHeight w:val="128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30432D" w:rsidRPr="0030432D" w:rsidTr="00B87895">
        <w:trPr>
          <w:trHeight w:val="11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B87895" w:rsidRPr="0030432D" w:rsidTr="00B87895">
        <w:trPr>
          <w:trHeight w:val="1090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B87895" w:rsidRPr="0030432D" w:rsidTr="00B87895">
        <w:trPr>
          <w:trHeight w:val="696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1 550,1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30432D" w:rsidRPr="0030432D" w:rsidTr="00B87895">
        <w:trPr>
          <w:trHeight w:val="14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792,8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30432D" w:rsidRPr="0030432D" w:rsidTr="00B87895">
        <w:trPr>
          <w:trHeight w:val="595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638,0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30432D" w:rsidRPr="0030432D" w:rsidTr="00B87895">
        <w:trPr>
          <w:trHeight w:val="44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30432D" w:rsidRPr="0030432D" w:rsidTr="00B87895">
        <w:trPr>
          <w:trHeight w:val="362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78,1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83,3  </w:t>
            </w:r>
          </w:p>
        </w:tc>
      </w:tr>
      <w:tr w:rsidR="00B87895" w:rsidRPr="0030432D" w:rsidTr="00B87895">
        <w:trPr>
          <w:trHeight w:val="1060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 xml:space="preserve">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30432D" w:rsidRPr="0030432D" w:rsidTr="00B87895">
        <w:trPr>
          <w:trHeight w:val="814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30432D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30432D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30432D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30432D" w:rsidRPr="0030432D" w:rsidTr="00B87895">
        <w:trPr>
          <w:trHeight w:val="1271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64,1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30432D" w:rsidRPr="0030432D" w:rsidTr="00B87895">
        <w:trPr>
          <w:trHeight w:val="566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14,0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19,2  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32D" w:rsidRPr="0030432D" w:rsidRDefault="0030432D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Муниципальная программа "Поддержка дорожного хозяйства</w:t>
            </w:r>
            <w:r w:rsidR="00B87895">
              <w:rPr>
                <w:rFonts w:eastAsia="Calibri"/>
                <w:color w:val="000000"/>
              </w:rPr>
              <w:t xml:space="preserve"> </w:t>
            </w:r>
            <w:r w:rsidRPr="0030432D">
              <w:rPr>
                <w:rFonts w:eastAsia="Calibri"/>
                <w:color w:val="000000"/>
              </w:rPr>
              <w:t xml:space="preserve"> на 202</w:t>
            </w:r>
            <w:r w:rsidR="00B87895"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 w:rsidR="00B87895"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>годы</w:t>
            </w:r>
            <w:r w:rsidR="00B87895" w:rsidRPr="0030432D">
              <w:rPr>
                <w:rFonts w:eastAsia="Calibri"/>
                <w:color w:val="000000"/>
              </w:rPr>
              <w:t>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34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B8789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Жили</w:t>
            </w:r>
            <w:r w:rsidR="00B87895">
              <w:rPr>
                <w:rFonts w:eastAsia="Calibri"/>
                <w:b/>
                <w:bCs/>
                <w:color w:val="000000"/>
              </w:rPr>
              <w:t>щ</w:t>
            </w:r>
            <w:r w:rsidRPr="0030432D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</w:tr>
      <w:tr w:rsidR="0030432D" w:rsidRPr="0030432D" w:rsidTr="00B87895">
        <w:trPr>
          <w:trHeight w:val="5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32D" w:rsidRPr="0030432D" w:rsidRDefault="0030432D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Муниципальная </w:t>
            </w:r>
            <w:r w:rsidR="00B87895">
              <w:rPr>
                <w:rFonts w:eastAsia="Calibri"/>
                <w:color w:val="000000"/>
              </w:rPr>
              <w:t xml:space="preserve"> </w:t>
            </w:r>
            <w:r w:rsidRPr="0030432D">
              <w:rPr>
                <w:rFonts w:eastAsia="Calibri"/>
                <w:color w:val="000000"/>
              </w:rPr>
              <w:t>Программа «Благ</w:t>
            </w:r>
            <w:r w:rsidR="00B87895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Pr="0030432D">
              <w:rPr>
                <w:rFonts w:eastAsia="Calibri"/>
                <w:color w:val="000000"/>
              </w:rPr>
              <w:t>на 202</w:t>
            </w:r>
            <w:r w:rsidR="00B87895"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 w:rsidR="00B87895"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 xml:space="preserve"> годы</w:t>
            </w:r>
            <w:r w:rsidR="00B87895" w:rsidRPr="0030432D">
              <w:rPr>
                <w:rFonts w:eastAsia="Calibri"/>
                <w:color w:val="000000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B87895" w:rsidRPr="0030432D" w:rsidTr="00B87895">
        <w:trPr>
          <w:trHeight w:val="58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87895" w:rsidRDefault="00B87895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Мероприятия по благоустройству территории </w:t>
            </w:r>
          </w:p>
          <w:p w:rsidR="00B87895" w:rsidRPr="0030432D" w:rsidRDefault="00B87895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населенных пунктов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7895" w:rsidRDefault="00B87895">
            <w:pPr>
              <w:rPr>
                <w:rFonts w:eastAsia="Calibri"/>
                <w:color w:val="000000"/>
              </w:rPr>
            </w:pPr>
          </w:p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080174040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30432D" w:rsidRPr="0030432D" w:rsidTr="00B87895">
        <w:trPr>
          <w:trHeight w:val="5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080174040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30432D" w:rsidRPr="0030432D" w:rsidTr="00B87895">
        <w:trPr>
          <w:trHeight w:val="5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30432D" w:rsidRPr="0030432D" w:rsidTr="00B87895">
        <w:trPr>
          <w:trHeight w:val="5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30432D" w:rsidRPr="0030432D" w:rsidTr="00B87895">
        <w:trPr>
          <w:trHeight w:val="247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9999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9999999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57,1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114,3  </w:t>
            </w:r>
          </w:p>
        </w:tc>
      </w:tr>
    </w:tbl>
    <w:p w:rsidR="00B629E4" w:rsidRDefault="00B629E4"/>
    <w:sectPr w:rsidR="00B629E4" w:rsidSect="00750D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25FBC"/>
    <w:rsid w:val="0009127F"/>
    <w:rsid w:val="000A6344"/>
    <w:rsid w:val="000C004D"/>
    <w:rsid w:val="0010617F"/>
    <w:rsid w:val="00160A0F"/>
    <w:rsid w:val="0016742A"/>
    <w:rsid w:val="001E78AD"/>
    <w:rsid w:val="001F4152"/>
    <w:rsid w:val="0025608C"/>
    <w:rsid w:val="002C247B"/>
    <w:rsid w:val="0030432D"/>
    <w:rsid w:val="00363C31"/>
    <w:rsid w:val="003720B7"/>
    <w:rsid w:val="003A4826"/>
    <w:rsid w:val="003B1BB7"/>
    <w:rsid w:val="003B5AC4"/>
    <w:rsid w:val="003E0B87"/>
    <w:rsid w:val="0041341E"/>
    <w:rsid w:val="004E5178"/>
    <w:rsid w:val="00520E61"/>
    <w:rsid w:val="0053206A"/>
    <w:rsid w:val="00562E42"/>
    <w:rsid w:val="00585099"/>
    <w:rsid w:val="005C30C6"/>
    <w:rsid w:val="005D7AB5"/>
    <w:rsid w:val="005F4AC2"/>
    <w:rsid w:val="006C704B"/>
    <w:rsid w:val="006D5438"/>
    <w:rsid w:val="006E38BD"/>
    <w:rsid w:val="00724E44"/>
    <w:rsid w:val="00750D0B"/>
    <w:rsid w:val="00772E3D"/>
    <w:rsid w:val="007808A8"/>
    <w:rsid w:val="007A674C"/>
    <w:rsid w:val="007E565A"/>
    <w:rsid w:val="007F4D79"/>
    <w:rsid w:val="00816117"/>
    <w:rsid w:val="008762B7"/>
    <w:rsid w:val="00883DDC"/>
    <w:rsid w:val="008D03F7"/>
    <w:rsid w:val="009124C2"/>
    <w:rsid w:val="00933688"/>
    <w:rsid w:val="00935B0D"/>
    <w:rsid w:val="00966C53"/>
    <w:rsid w:val="009B0EBA"/>
    <w:rsid w:val="009D1B50"/>
    <w:rsid w:val="00A40100"/>
    <w:rsid w:val="00A763F6"/>
    <w:rsid w:val="00AA2285"/>
    <w:rsid w:val="00B2716F"/>
    <w:rsid w:val="00B34EFF"/>
    <w:rsid w:val="00B3589A"/>
    <w:rsid w:val="00B3621D"/>
    <w:rsid w:val="00B629E4"/>
    <w:rsid w:val="00B87895"/>
    <w:rsid w:val="00BA1F8A"/>
    <w:rsid w:val="00C15137"/>
    <w:rsid w:val="00C40CDF"/>
    <w:rsid w:val="00C86337"/>
    <w:rsid w:val="00D03190"/>
    <w:rsid w:val="00D17B77"/>
    <w:rsid w:val="00D33BF4"/>
    <w:rsid w:val="00D67E96"/>
    <w:rsid w:val="00D82327"/>
    <w:rsid w:val="00DD6FD8"/>
    <w:rsid w:val="00DE675B"/>
    <w:rsid w:val="00E32F76"/>
    <w:rsid w:val="00E7261C"/>
    <w:rsid w:val="00E76BD4"/>
    <w:rsid w:val="00E84955"/>
    <w:rsid w:val="00F81304"/>
    <w:rsid w:val="00F91D25"/>
    <w:rsid w:val="00FA576F"/>
    <w:rsid w:val="00FD7934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3B5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5AC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6811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59</cp:revision>
  <cp:lastPrinted>2022-01-12T09:36:00Z</cp:lastPrinted>
  <dcterms:created xsi:type="dcterms:W3CDTF">2013-12-16T06:23:00Z</dcterms:created>
  <dcterms:modified xsi:type="dcterms:W3CDTF">2022-01-12T09:37:00Z</dcterms:modified>
</cp:coreProperties>
</file>