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080D89" w:rsidRPr="00080D89" w:rsidTr="00080D89">
        <w:trPr>
          <w:trHeight w:val="2157"/>
        </w:trPr>
        <w:tc>
          <w:tcPr>
            <w:tcW w:w="4339" w:type="dxa"/>
          </w:tcPr>
          <w:p w:rsidR="00080D89" w:rsidRPr="00080D89" w:rsidRDefault="00080D89" w:rsidP="00080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80D8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БАШКОРТОСТАН РЕСПУБЛИКАҺЫ </w:t>
            </w:r>
            <w:r w:rsidR="00702F0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080D8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АСҠЫН РАЙОНЫ</w:t>
            </w:r>
          </w:p>
          <w:p w:rsidR="00080D89" w:rsidRPr="00080D89" w:rsidRDefault="00080D89" w:rsidP="00080D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80D8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080D8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80D89" w:rsidRPr="00080D89" w:rsidRDefault="00080D89" w:rsidP="00080D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80D8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ҠӨНГӘК АУЫЛ СОВЕТЫ</w:t>
            </w:r>
          </w:p>
          <w:p w:rsidR="00080D89" w:rsidRPr="00080D89" w:rsidRDefault="00080D89" w:rsidP="00080D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80D8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БИЛӘМӘҺЕ СОВЕТЫ</w:t>
            </w:r>
          </w:p>
          <w:p w:rsidR="00080D89" w:rsidRPr="00080D89" w:rsidRDefault="00080D89" w:rsidP="00080D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163" w:type="dxa"/>
          </w:tcPr>
          <w:p w:rsidR="00080D89" w:rsidRPr="00080D89" w:rsidRDefault="00080D89" w:rsidP="00080D8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D8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0D89" w:rsidRPr="00080D89" w:rsidRDefault="00080D89" w:rsidP="00080D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</w:tcPr>
          <w:p w:rsidR="00080D89" w:rsidRPr="00080D89" w:rsidRDefault="00080D89" w:rsidP="00080D89">
            <w:pPr>
              <w:spacing w:after="0"/>
              <w:ind w:right="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0D89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080D89" w:rsidRPr="00080D89" w:rsidRDefault="00080D89" w:rsidP="00080D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12A2" w:rsidRPr="00581CEC" w:rsidRDefault="00B92F38" w:rsidP="00581CEC">
      <w:pPr>
        <w:pStyle w:val="3"/>
        <w:spacing w:before="0"/>
        <w:jc w:val="center"/>
        <w:rPr>
          <w:rFonts w:ascii="Times New Roman" w:hAnsi="Times New Roman" w:cs="Times New Roman"/>
          <w:sz w:val="44"/>
          <w:szCs w:val="28"/>
        </w:rPr>
      </w:pPr>
      <w:r w:rsidRPr="00B92F38">
        <w:rPr>
          <w:rFonts w:ascii="Times New Roman" w:hAnsi="Times New Roman" w:cs="Times New Roman"/>
          <w:sz w:val="28"/>
          <w:szCs w:val="18"/>
        </w:rPr>
        <w:pict>
          <v:line id="_x0000_s1026" style="position:absolute;left:0;text-align:left;z-index:251658752;mso-position-horizontal-relative:text;mso-position-vertical-relative:text" from="-30pt,81pt" to="519pt,81pt" strokeweight="3pt"/>
        </w:pict>
      </w:r>
      <w:r w:rsidR="00581CEC" w:rsidRPr="00581CEC">
        <w:rPr>
          <w:rFonts w:ascii="Times New Roman" w:hAnsi="Times New Roman" w:cs="Times New Roman"/>
          <w:b w:val="0"/>
          <w:sz w:val="28"/>
          <w:szCs w:val="18"/>
          <w:lang w:val="be-BY"/>
        </w:rPr>
        <w:t>22-ое заседание 28-го созыва</w:t>
      </w:r>
    </w:p>
    <w:p w:rsidR="004012A2" w:rsidRPr="004012A2" w:rsidRDefault="001126FE" w:rsidP="00655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РЕШЕНИЕ      </w:t>
      </w:r>
    </w:p>
    <w:p w:rsidR="001126FE" w:rsidRDefault="001126FE" w:rsidP="001126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2022года №</w:t>
      </w:r>
      <w:r w:rsidR="00080D89">
        <w:rPr>
          <w:rFonts w:ascii="Times New Roman" w:hAnsi="Times New Roman" w:cs="Times New Roman"/>
          <w:sz w:val="28"/>
          <w:szCs w:val="28"/>
        </w:rPr>
        <w:t>127</w:t>
      </w:r>
    </w:p>
    <w:p w:rsidR="00080D89" w:rsidRPr="004012A2" w:rsidRDefault="00080D89" w:rsidP="001126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80D8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080D8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080D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0D89">
        <w:rPr>
          <w:rFonts w:ascii="Times New Roman" w:hAnsi="Times New Roman" w:cs="Times New Roman"/>
          <w:sz w:val="28"/>
          <w:szCs w:val="28"/>
        </w:rPr>
        <w:t>Аскинский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55B5" w:rsidRDefault="006555B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80D8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080D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0D89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="00A92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2AD1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080D8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080D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0D89">
        <w:rPr>
          <w:rFonts w:ascii="Times New Roman" w:hAnsi="Times New Roman" w:cs="Times New Roman"/>
          <w:sz w:val="28"/>
          <w:szCs w:val="28"/>
        </w:rPr>
        <w:t xml:space="preserve"> Аскинский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поселения, требований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>том числе посредством его размещения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</w:t>
      </w:r>
      <w:r w:rsidR="00080D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требований</w:t>
      </w:r>
      <w:r w:rsidR="00565D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</w:t>
      </w:r>
      <w:r w:rsidR="006555B5">
        <w:rPr>
          <w:rFonts w:ascii="Times New Roman" w:hAnsi="Times New Roman" w:cs="Times New Roman"/>
          <w:sz w:val="28"/>
          <w:szCs w:val="28"/>
        </w:rPr>
        <w:t xml:space="preserve"> </w:t>
      </w:r>
      <w:r w:rsidRPr="00124700">
        <w:rPr>
          <w:rFonts w:ascii="Times New Roman" w:hAnsi="Times New Roman" w:cs="Times New Roman"/>
          <w:sz w:val="28"/>
          <w:szCs w:val="28"/>
        </w:rPr>
        <w:t>государства либо вида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124700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124700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</w:t>
      </w:r>
      <w:r w:rsidR="00565D56">
        <w:rPr>
          <w:rFonts w:ascii="Times New Roman" w:hAnsi="Times New Roman" w:cs="Times New Roman"/>
          <w:sz w:val="28"/>
          <w:szCs w:val="28"/>
        </w:rPr>
        <w:t xml:space="preserve"> </w:t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>«уведомления о включении сведений об Уставе Сельского поселения, муниципальном правовом акте о внесении изменений</w:t>
      </w:r>
      <w:r w:rsidR="00565D56">
        <w:rPr>
          <w:rFonts w:ascii="Times New Roman" w:hAnsi="Times New Roman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>Федерального закона от 21 июля 2005 года № 97-ФЗ</w:t>
      </w:r>
      <w:r w:rsidR="00565D56">
        <w:rPr>
          <w:rFonts w:ascii="Times New Roman" w:hAnsi="Times New Roman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  <w:r w:rsidR="00565D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92AD1">
        <w:rPr>
          <w:sz w:val="28"/>
          <w:szCs w:val="28"/>
        </w:rPr>
        <w:t xml:space="preserve">сельского поселения </w:t>
      </w:r>
      <w:proofErr w:type="spellStart"/>
      <w:r w:rsidR="00080D89">
        <w:rPr>
          <w:sz w:val="28"/>
          <w:szCs w:val="28"/>
        </w:rPr>
        <w:t>Кунгаковский</w:t>
      </w:r>
      <w:proofErr w:type="spellEnd"/>
      <w:r w:rsidR="00080D89">
        <w:rPr>
          <w:sz w:val="28"/>
          <w:szCs w:val="28"/>
        </w:rPr>
        <w:t xml:space="preserve"> </w:t>
      </w:r>
      <w:r w:rsidR="00A92AD1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AD1" w:rsidRDefault="0033301C" w:rsidP="00565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080D89" w:rsidP="00565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92AD1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A92AD1" w:rsidRDefault="006555B5" w:rsidP="00565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уницип</w:t>
      </w:r>
      <w:r w:rsidR="00A92AD1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33301C" w:rsidRPr="0033301C" w:rsidRDefault="00A92AD1" w:rsidP="00565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Аскинский район</w:t>
      </w:r>
    </w:p>
    <w:p w:rsidR="0033301C" w:rsidRPr="00A92AD1" w:rsidRDefault="00A92AD1" w:rsidP="00565D5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565D56">
        <w:rPr>
          <w:rFonts w:ascii="Times New Roman" w:hAnsi="Times New Roman" w:cs="Times New Roman"/>
          <w:color w:val="00000A"/>
          <w:sz w:val="28"/>
          <w:szCs w:val="28"/>
        </w:rPr>
        <w:t>Ф</w:t>
      </w:r>
      <w:r w:rsidR="00080D89">
        <w:rPr>
          <w:rFonts w:ascii="Times New Roman" w:hAnsi="Times New Roman" w:cs="Times New Roman"/>
          <w:color w:val="00000A"/>
          <w:sz w:val="28"/>
          <w:szCs w:val="28"/>
        </w:rPr>
        <w:t>.Ф.</w:t>
      </w:r>
      <w:r w:rsidR="00565D5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080D89">
        <w:rPr>
          <w:rFonts w:ascii="Times New Roman" w:hAnsi="Times New Roman" w:cs="Times New Roman"/>
          <w:color w:val="00000A"/>
          <w:sz w:val="28"/>
          <w:szCs w:val="28"/>
        </w:rPr>
        <w:t>Суфиянов</w:t>
      </w:r>
      <w:proofErr w:type="spellEnd"/>
    </w:p>
    <w:sectPr w:rsidR="0033301C" w:rsidRPr="00A92AD1" w:rsidSect="00080D8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7A" w:rsidRDefault="00815F7A" w:rsidP="00A93632">
      <w:pPr>
        <w:spacing w:after="0" w:line="240" w:lineRule="auto"/>
      </w:pPr>
      <w:r>
        <w:separator/>
      </w:r>
    </w:p>
  </w:endnote>
  <w:endnote w:type="continuationSeparator" w:id="0">
    <w:p w:rsidR="00815F7A" w:rsidRDefault="00815F7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7A" w:rsidRDefault="00815F7A" w:rsidP="00A93632">
      <w:pPr>
        <w:spacing w:after="0" w:line="240" w:lineRule="auto"/>
      </w:pPr>
      <w:r>
        <w:separator/>
      </w:r>
    </w:p>
  </w:footnote>
  <w:footnote w:type="continuationSeparator" w:id="0">
    <w:p w:rsidR="00815F7A" w:rsidRDefault="00815F7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B92F3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F0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0D89"/>
    <w:rsid w:val="000A0D4A"/>
    <w:rsid w:val="000B35C0"/>
    <w:rsid w:val="000B35FA"/>
    <w:rsid w:val="000B3E99"/>
    <w:rsid w:val="000B73CA"/>
    <w:rsid w:val="000B7402"/>
    <w:rsid w:val="000C61CA"/>
    <w:rsid w:val="000D1506"/>
    <w:rsid w:val="000D18DB"/>
    <w:rsid w:val="000F5AB7"/>
    <w:rsid w:val="000F690B"/>
    <w:rsid w:val="00107EF0"/>
    <w:rsid w:val="00110380"/>
    <w:rsid w:val="00110A83"/>
    <w:rsid w:val="001126FE"/>
    <w:rsid w:val="00123B5E"/>
    <w:rsid w:val="001338E0"/>
    <w:rsid w:val="00162E39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65D56"/>
    <w:rsid w:val="00581CEC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555B5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3D13"/>
    <w:rsid w:val="006C7277"/>
    <w:rsid w:val="006E525E"/>
    <w:rsid w:val="006E67DF"/>
    <w:rsid w:val="006F371F"/>
    <w:rsid w:val="00702F0A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15F7A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2AD1"/>
    <w:rsid w:val="00A93632"/>
    <w:rsid w:val="00A959A5"/>
    <w:rsid w:val="00AA5AE2"/>
    <w:rsid w:val="00AA6143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20FE"/>
    <w:rsid w:val="00B92F38"/>
    <w:rsid w:val="00BA5097"/>
    <w:rsid w:val="00BB3D7B"/>
    <w:rsid w:val="00C064C5"/>
    <w:rsid w:val="00C15731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4660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36A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0"/>
  </w:style>
  <w:style w:type="paragraph" w:styleId="3">
    <w:name w:val="heading 3"/>
    <w:basedOn w:val="a"/>
    <w:next w:val="a"/>
    <w:link w:val="30"/>
    <w:unhideWhenUsed/>
    <w:qFormat/>
    <w:rsid w:val="00080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30">
    <w:name w:val="Заголовок 3 Знак"/>
    <w:basedOn w:val="a0"/>
    <w:link w:val="3"/>
    <w:rsid w:val="00080D8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0477-A61A-4D3A-AEAF-49025322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25</cp:revision>
  <cp:lastPrinted>2022-02-01T08:31:00Z</cp:lastPrinted>
  <dcterms:created xsi:type="dcterms:W3CDTF">2021-09-16T12:40:00Z</dcterms:created>
  <dcterms:modified xsi:type="dcterms:W3CDTF">2022-02-01T08:32:00Z</dcterms:modified>
</cp:coreProperties>
</file>